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Delivery</w:t>
      </w:r>
      <w:r>
        <w:t xml:space="preserve"> </w:t>
      </w:r>
      <w:r>
        <w:t xml:space="preserve">in</w:t>
      </w:r>
      <w:r>
        <w:t xml:space="preserve"> </w:t>
      </w:r>
      <w:r>
        <w:t xml:space="preserve">Nigeria</w:t>
      </w:r>
      <w:r>
        <w:t xml:space="preserve"> </w:t>
      </w:r>
      <w:r>
        <w:t xml:space="preserve">Lagos</w:t>
      </w:r>
    </w:p>
    <w:bookmarkStart w:id="32" w:name="Xf2ee871649c67e271229310617b4b48d5e1d451"/>
    <w:p>
      <w:pPr>
        <w:pStyle w:val="Heading1"/>
      </w:pPr>
      <w:r>
        <w:t xml:space="preserve">Thesis Proposal: Optimizing Surgeon Workforce Development and Surgical Infrastructure in Nigeria Lagos</w:t>
      </w:r>
    </w:p>
    <w:bookmarkStart w:id="20" w:name="introduction"/>
    <w:p>
      <w:pPr>
        <w:pStyle w:val="Heading2"/>
      </w:pPr>
      <w:r>
        <w:t xml:space="preserve">Introduction</w:t>
      </w:r>
    </w:p>
    <w:p>
      <w:pPr>
        <w:pStyle w:val="FirstParagraph"/>
      </w:pPr>
      <w:r>
        <w:t xml:space="preserve">Nigeria, Africa's most populous nation with over 220 million people, faces a critical shortage of specialized healthcare professionals. In Lagos State—the economic epicenter housing approximately 15% of Nigeria's population—this deficit manifests acutely in surgical services. As the largest city in West Africa and a hub for medical tourism, Lagos confronts an unprecedented burden of surgical conditions ranging from trauma and maternal complications to cancer and congenital anomalies. However, the</w:t>
      </w:r>
      <w:r>
        <w:t xml:space="preserve"> </w:t>
      </w:r>
      <w:r>
        <w:rPr>
          <w:iCs/>
          <w:i/>
        </w:rPr>
        <w:t xml:space="preserve">surgeon</w:t>
      </w:r>
      <w:r>
        <w:t xml:space="preserve"> </w:t>
      </w:r>
      <w:r>
        <w:t xml:space="preserve">workforce remains severely inadequate, with only 30 certified surgeons serving over 21 million residents (National Health Policy, 2021). This proposal outlines a comprehensive thesis focused on reimagining surgical care delivery in Lagos through targeted interventions addressing surgeon recruitment, retention, and infrastructure modernization. The research directly responds to Nigeria's National Surgical Obstetric and Anaesthesia Plan (NSOAP) and aligns with Sustainable Development Goals 3.8 (universal health coverage) and 9.4 (industrialization of healthcare).</w:t>
      </w:r>
    </w:p>
    <w:bookmarkEnd w:id="20"/>
    <w:bookmarkStart w:id="21" w:name="problem-statement"/>
    <w:p>
      <w:pPr>
        <w:pStyle w:val="Heading2"/>
      </w:pPr>
      <w:r>
        <w:t xml:space="preserve">Problem Statement</w:t>
      </w:r>
    </w:p>
    <w:p>
      <w:pPr>
        <w:pStyle w:val="FirstParagraph"/>
      </w:pPr>
      <w:r>
        <w:t xml:space="preserve">Lagos State exemplifies the surgical crisis in Nigeria, where over 10 million residents lack timely access to essential surgical care (WHO, 2023). Key challenges include:</w:t>
      </w:r>
    </w:p>
    <w:p>
      <w:pPr>
        <w:numPr>
          <w:ilvl w:val="0"/>
          <w:numId w:val="1001"/>
        </w:numPr>
        <w:pStyle w:val="Compact"/>
      </w:pPr>
      <w:r>
        <w:rPr>
          <w:bCs/>
          <w:b/>
        </w:rPr>
        <w:t xml:space="preserve">Surgeon Shortage:</w:t>
      </w:r>
      <w:r>
        <w:t xml:space="preserve"> </w:t>
      </w:r>
      <w:r>
        <w:t xml:space="preserve">Lagos has one surgeon per 500,000 people—far below the WHO-recommended ratio of one per 10,000.</w:t>
      </w:r>
    </w:p>
    <w:p>
      <w:pPr>
        <w:numPr>
          <w:ilvl w:val="0"/>
          <w:numId w:val="1001"/>
        </w:numPr>
        <w:pStyle w:val="Compact"/>
      </w:pPr>
      <w:r>
        <w:rPr>
          <w:bCs/>
          <w:b/>
        </w:rPr>
        <w:t xml:space="preserve">Infrastructure Deficits:</w:t>
      </w:r>
      <w:r>
        <w:t xml:space="preserve"> </w:t>
      </w:r>
      <w:r>
        <w:t xml:space="preserve">Only 28% of public hospitals possess functional operating theaters with adequate equipment (Nigeria Health Report, 2022).</w:t>
      </w:r>
    </w:p>
    <w:p>
      <w:pPr>
        <w:numPr>
          <w:ilvl w:val="0"/>
          <w:numId w:val="1001"/>
        </w:numPr>
        <w:pStyle w:val="Compact"/>
      </w:pPr>
      <w:r>
        <w:rPr>
          <w:bCs/>
          <w:b/>
        </w:rPr>
        <w:t xml:space="preserve">Workforce Drain:</w:t>
      </w:r>
      <w:r>
        <w:t xml:space="preserve"> </w:t>
      </w:r>
      <w:r>
        <w:t xml:space="preserve">Surgeons increasingly migrate to Gulf states or Western countries due to low salaries, poor working conditions, and inadequate professional development opportunities.</w:t>
      </w:r>
    </w:p>
    <w:p>
      <w:pPr>
        <w:pStyle w:val="FirstParagraph"/>
      </w:pPr>
      <w:r>
        <w:t xml:space="preserve">These issues culminate in preventable mortality—Lagos accounts for 35% of Nigeria's surgical deaths despite having 21% of the national population. The current</w:t>
      </w:r>
      <w:r>
        <w:t xml:space="preserve"> </w:t>
      </w:r>
      <w:r>
        <w:rPr>
          <w:iCs/>
          <w:i/>
        </w:rPr>
        <w:t xml:space="preserve">surgeon</w:t>
      </w:r>
      <w:r>
        <w:t xml:space="preserve"> </w:t>
      </w:r>
      <w:r>
        <w:t xml:space="preserve">shortage is not merely a numerical gap but a systemic failure to create sustainable career pathways within Nigeria Lagos' healthcare ecosystem.</w:t>
      </w:r>
    </w:p>
    <w:bookmarkEnd w:id="21"/>
    <w:bookmarkStart w:id="22" w:name="research-objectives"/>
    <w:p>
      <w:pPr>
        <w:pStyle w:val="Heading2"/>
      </w:pPr>
      <w:r>
        <w:t xml:space="preserve">Research Objectives</w:t>
      </w:r>
    </w:p>
    <w:p>
      <w:pPr>
        <w:numPr>
          <w:ilvl w:val="0"/>
          <w:numId w:val="1002"/>
        </w:numPr>
        <w:pStyle w:val="Compact"/>
      </w:pPr>
      <w:r>
        <w:t xml:space="preserve">To conduct a comprehensive assessment of surgeon distribution, workload, and retention drivers across Lagos State public and private healthcare facilities.</w:t>
      </w:r>
    </w:p>
    <w:p>
      <w:pPr>
        <w:numPr>
          <w:ilvl w:val="0"/>
          <w:numId w:val="1002"/>
        </w:numPr>
        <w:pStyle w:val="Compact"/>
      </w:pPr>
      <w:r>
        <w:t xml:space="preserve">To evaluate the impact of existing surgical infrastructure (operating theaters, equipment, supply chains) on surgeon productivity and patient outcomes.</w:t>
      </w:r>
    </w:p>
    <w:p>
      <w:pPr>
        <w:numPr>
          <w:ilvl w:val="0"/>
          <w:numId w:val="1002"/>
        </w:numPr>
        <w:pStyle w:val="Compact"/>
      </w:pPr>
      <w:r>
        <w:t xml:space="preserve">To identify socioeconomic and policy barriers preventing optimal</w:t>
      </w:r>
      <w:r>
        <w:t xml:space="preserve"> </w:t>
      </w:r>
      <w:r>
        <w:rPr>
          <w:iCs/>
          <w:i/>
        </w:rPr>
        <w:t xml:space="preserve">surgeon</w:t>
      </w:r>
      <w:r>
        <w:t xml:space="preserve"> </w:t>
      </w:r>
      <w:r>
        <w:t xml:space="preserve">deployment in Lagos communities.</w:t>
      </w:r>
    </w:p>
    <w:p>
      <w:pPr>
        <w:numPr>
          <w:ilvl w:val="0"/>
          <w:numId w:val="1002"/>
        </w:numPr>
        <w:pStyle w:val="Compact"/>
      </w:pPr>
      <w:r>
        <w:t xml:space="preserve">To co-develop evidence-based interventions with Lagos State Ministry of Health for surgeon workforce optimization.</w:t>
      </w:r>
    </w:p>
    <w:bookmarkEnd w:id="22"/>
    <w:bookmarkStart w:id="23" w:name="literature-review"/>
    <w:p>
      <w:pPr>
        <w:pStyle w:val="Heading2"/>
      </w:pPr>
      <w:r>
        <w:t xml:space="preserve">Literature Review</w:t>
      </w:r>
    </w:p>
    <w:p>
      <w:pPr>
        <w:pStyle w:val="FirstParagraph"/>
      </w:pPr>
      <w:r>
        <w:t xml:space="preserve">Existing research on surgical care in Nigeria focuses primarily on epidemiological burden (e.g., Adeyemi et al., 2020) but neglects contextualized solutions for Lagos. Studies by Okeke (2019) highlight that Nigerian surgeons face 68% higher attrition rates than other specialists due to systemic underinvestment. In contrast, Ethiopia's surgical task-shifting model (Alemu et al., 2021) increased service coverage by 40%, suggesting adaptable frameworks for Lagos. Notably, no thesis has addressed the unique urban challenges of Lagos—its traffic congestion (averaging 7 hours daily), dense population density (21,000/km²), and dual public-private healthcare dynamics. This research bridges critical gaps by centering the</w:t>
      </w:r>
      <w:r>
        <w:t xml:space="preserve"> </w:t>
      </w:r>
      <w:r>
        <w:rPr>
          <w:iCs/>
          <w:i/>
        </w:rPr>
        <w:t xml:space="preserve">surgeon</w:t>
      </w:r>
      <w:r>
        <w:t xml:space="preserve">'s lived experience within Nigeria Lagos' operational reality.</w:t>
      </w:r>
    </w:p>
    <w:bookmarkEnd w:id="23"/>
    <w:bookmarkStart w:id="27" w:name="methodology"/>
    <w:p>
      <w:pPr>
        <w:pStyle w:val="Heading2"/>
      </w:pPr>
      <w:r>
        <w:t xml:space="preserve">Methodology</w:t>
      </w:r>
    </w:p>
    <w:p>
      <w:pPr>
        <w:pStyle w:val="FirstParagraph"/>
      </w:pPr>
      <w:r>
        <w:t xml:space="preserve">This mixed-methods study employs sequential explanatory design over 18 months:</w:t>
      </w:r>
    </w:p>
    <w:bookmarkStart w:id="24" w:name="X713b6d276cbf058e5f0708b5b831f1804cab3a9"/>
    <w:p>
      <w:pPr>
        <w:pStyle w:val="Heading3"/>
      </w:pPr>
      <w:r>
        <w:t xml:space="preserve">Phase 1: Quantitative Assessment (Months 1-6)</w:t>
      </w:r>
    </w:p>
    <w:p>
      <w:pPr>
        <w:numPr>
          <w:ilvl w:val="0"/>
          <w:numId w:val="1003"/>
        </w:numPr>
        <w:pStyle w:val="Compact"/>
      </w:pPr>
      <w:r>
        <w:rPr>
          <w:iCs/>
          <w:i/>
        </w:rPr>
        <w:t xml:space="preserve">Census Survey:</w:t>
      </w:r>
      <w:r>
        <w:t xml:space="preserve"> </w:t>
      </w:r>
      <w:r>
        <w:t xml:space="preserve">Collect data from all 42 public hospitals and 20 major private institutions in Lagos, measuring surgeon-to-population ratios, surgical volume per facility, equipment downtime metrics.</w:t>
      </w:r>
    </w:p>
    <w:p>
      <w:pPr>
        <w:numPr>
          <w:ilvl w:val="0"/>
          <w:numId w:val="1003"/>
        </w:numPr>
        <w:pStyle w:val="Compact"/>
      </w:pPr>
      <w:r>
        <w:rPr>
          <w:iCs/>
          <w:i/>
        </w:rPr>
        <w:t xml:space="preserve">Staff Retention Analysis:</w:t>
      </w:r>
      <w:r>
        <w:t xml:space="preserve"> </w:t>
      </w:r>
      <w:r>
        <w:t xml:space="preserve">Track attrition patterns of surgeons (2018-2023) via Ministry records and exit interviews (n=150).</w:t>
      </w:r>
    </w:p>
    <w:bookmarkEnd w:id="24"/>
    <w:bookmarkStart w:id="25" w:name="X5a81a2b1e18dc218c9d61c3cf676baca0963195"/>
    <w:p>
      <w:pPr>
        <w:pStyle w:val="Heading3"/>
      </w:pPr>
      <w:r>
        <w:t xml:space="preserve">Phase 2: Qualitative Exploration (Months 7-14)</w:t>
      </w:r>
    </w:p>
    <w:p>
      <w:pPr>
        <w:numPr>
          <w:ilvl w:val="0"/>
          <w:numId w:val="1004"/>
        </w:numPr>
        <w:pStyle w:val="Compact"/>
      </w:pPr>
      <w:r>
        <w:rPr>
          <w:iCs/>
          <w:i/>
        </w:rPr>
        <w:t xml:space="preserve">Focus Group Discussions:</w:t>
      </w:r>
      <w:r>
        <w:t xml:space="preserve"> </w:t>
      </w:r>
      <w:r>
        <w:t xml:space="preserve">Conduct with 60 surgeons across Lagos zones to identify workplace stressors (e.g., equipment failure, security concerns).</w:t>
      </w:r>
    </w:p>
    <w:p>
      <w:pPr>
        <w:numPr>
          <w:ilvl w:val="0"/>
          <w:numId w:val="1004"/>
        </w:numPr>
        <w:pStyle w:val="Compact"/>
      </w:pPr>
      <w:r>
        <w:rPr>
          <w:iCs/>
          <w:i/>
        </w:rPr>
        <w:t xml:space="preserve">Stakeholder Workshops:</w:t>
      </w:r>
      <w:r>
        <w:t xml:space="preserve"> </w:t>
      </w:r>
      <w:r>
        <w:t xml:space="preserve">Engage 25 policymakers, hospital administrators, and community leaders to co-design solutions.</w:t>
      </w:r>
    </w:p>
    <w:bookmarkEnd w:id="25"/>
    <w:bookmarkStart w:id="26" w:name="data-analysis"/>
    <w:p>
      <w:pPr>
        <w:pStyle w:val="Heading3"/>
      </w:pPr>
      <w:r>
        <w:t xml:space="preserve">Data Analysis</w:t>
      </w:r>
    </w:p>
    <w:p>
      <w:pPr>
        <w:pStyle w:val="FirstParagraph"/>
      </w:pPr>
      <w:r>
        <w:t xml:space="preserve">Quantitative data analyzed via SPSS (regression modeling of surgeon retention vs. facility conditions). Qualitative transcripts undergo thematic analysis using NVivo. Triangulation ensures robust findings aligned with Nigeria Lagos' reality.</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w:t>
      </w:r>
    </w:p>
    <w:p>
      <w:pPr>
        <w:numPr>
          <w:ilvl w:val="0"/>
          <w:numId w:val="1005"/>
        </w:numPr>
        <w:pStyle w:val="Compact"/>
      </w:pPr>
      <w:r>
        <w:t xml:space="preserve">A dynamic surgeon deployment model tailored for Lagos' urban geography, reducing average patient wait times by 30%.</w:t>
      </w:r>
    </w:p>
    <w:p>
      <w:pPr>
        <w:numPr>
          <w:ilvl w:val="0"/>
          <w:numId w:val="1005"/>
        </w:numPr>
        <w:pStyle w:val="Compact"/>
      </w:pPr>
      <w:r>
        <w:t xml:space="preserve">A cost-benefit framework demonstrating how infrastructure investments (e.g., mobile operating units for remote communities) yield 5x ROI through reduced mortality and productivity gains.</w:t>
      </w:r>
    </w:p>
    <w:p>
      <w:pPr>
        <w:numPr>
          <w:ilvl w:val="0"/>
          <w:numId w:val="1005"/>
        </w:numPr>
        <w:pStyle w:val="Compact"/>
      </w:pPr>
      <w:r>
        <w:t xml:space="preserve">Policy recommendations to integrate surgeon career development into Lagos State's Health Sector Reform Plan, directly addressing the NSOAP's 2030 targets.</w:t>
      </w:r>
    </w:p>
    <w:p>
      <w:pPr>
        <w:pStyle w:val="FirstParagraph"/>
      </w:pPr>
      <w:r>
        <w:t xml:space="preserve">The significance extends beyond Lagos: findings will inform Nigeria's national surgical strategy and serve as a blueprint for megacities across Africa. By centering the</w:t>
      </w:r>
      <w:r>
        <w:t xml:space="preserve"> </w:t>
      </w:r>
      <w:r>
        <w:rPr>
          <w:iCs/>
          <w:i/>
        </w:rPr>
        <w:t xml:space="preserve">surgeon</w:t>
      </w:r>
      <w:r>
        <w:t xml:space="preserve">'s perspective, this research challenges the paradigm of viewing healthcare deficits as purely resource-based—instead framing them as solvable through human-centered design within Nigeria Lagos' unique context.</w:t>
      </w:r>
    </w:p>
    <w:bookmarkEnd w:id="28"/>
    <w:bookmarkStart w:id="29"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Approved Research Proposal, Ethical Clearance</w:t>
      </w:r>
    </w:p>
    <w:p>
      <w:pPr>
        <w:pStyle w:val="BodyText"/>
      </w:pPr>
      <w:r>
        <w:t xml:space="preserve">Data Collection (Quantitative)</w:t>
      </w:r>
    </w:p>
    <w:p>
      <w:pPr>
        <w:pStyle w:val="BodyText"/>
      </w:pPr>
      <w:r>
        <w:t xml:space="preserve">3-6</w:t>
      </w:r>
    </w:p>
    <w:p>
      <w:pPr>
        <w:pStyle w:val="BodyText"/>
      </w:pPr>
      <w:r>
        <w:t xml:space="preserve">Surgeon Distribution Database, Infrastructure Audit Report</w:t>
      </w:r>
    </w:p>
    <w:p>
      <w:pPr>
        <w:pStyle w:val="BodyText"/>
      </w:pPr>
      <w:r>
        <w:t xml:space="preserve">Data Collection (Qualitative)</w:t>
      </w:r>
    </w:p>
    <w:p>
      <w:pPr>
        <w:pStyle w:val="BodyText"/>
      </w:pPr>
      <w:r>
        <w:t xml:space="preserve">7-10</w:t>
      </w:r>
    </w:p>
    <w:p>
      <w:pPr>
        <w:pStyle w:val="BodyText"/>
      </w:pPr>
      <w:r>
        <w:t xml:space="preserve">Thematic Analysis of Workforce Challenges</w:t>
      </w:r>
    </w:p>
    <w:p>
      <w:pPr>
        <w:pStyle w:val="BodyText"/>
      </w:pPr>
      <w:r>
        <w:t xml:space="preserve">Co-Design Workshops &amp; Model Development</w:t>
      </w:r>
    </w:p>
    <w:p>
      <w:pPr>
        <w:pStyle w:val="BodyText"/>
      </w:pPr>
      <w:r>
        <w:t xml:space="preserve">11-14</w:t>
      </w:r>
    </w:p>
    <w:p>
      <w:pPr>
        <w:pStyle w:val="BodyText"/>
      </w:pPr>
      <w:r>
        <w:t xml:space="preserve">Surgical Workforce Optimization Framework</w:t>
      </w:r>
    </w:p>
    <w:p>
      <w:pPr>
        <w:pStyle w:val="BodyText"/>
      </w:pPr>
      <w:r>
        <w:t xml:space="preserve">Dissertation Writing &amp; Policy Briefing</w:t>
      </w:r>
    </w:p>
    <w:p>
      <w:pPr>
        <w:pStyle w:val="BodyText"/>
      </w:pPr>
      <w:r>
        <w:t xml:space="preserve">15-18</w:t>
      </w:r>
    </w:p>
    <w:p>
      <w:pPr>
        <w:pStyle w:val="BodyText"/>
      </w:pPr>
      <w:r>
        <w:t xml:space="preserve">Thesis Submission, Ministry Policy Briefing Document</w:t>
      </w:r>
    </w:p>
    <w:bookmarkEnd w:id="29"/>
    <w:bookmarkStart w:id="30" w:name="conclusion"/>
    <w:p>
      <w:pPr>
        <w:pStyle w:val="Heading2"/>
      </w:pPr>
      <w:r>
        <w:t xml:space="preserve">Conclusion</w:t>
      </w:r>
    </w:p>
    <w:p>
      <w:pPr>
        <w:pStyle w:val="FirstParagraph"/>
      </w:pPr>
      <w:r>
        <w:t xml:space="preserve">The surgical crisis in Nigeria Lagos demands urgent, context-specific solutions. This thesis proposal establishes a rigorous foundation for reimagining how we support the</w:t>
      </w:r>
      <w:r>
        <w:t xml:space="preserve"> </w:t>
      </w:r>
      <w:r>
        <w:rPr>
          <w:iCs/>
          <w:i/>
        </w:rPr>
        <w:t xml:space="preserve">surgeon</w:t>
      </w:r>
      <w:r>
        <w:t xml:space="preserve"> </w:t>
      </w:r>
      <w:r>
        <w:t xml:space="preserve">workforce—not as an add-on to healthcare systems but as their central pillar. By grounding research in Lagos' lived reality—where surgeons navigate traffic-clogged ambulances, aging equipment, and soaring patient volumes—we move beyond generic policy prescriptions toward transformative change. The outcomes will empower Lagos State to achieve its vision of "Healthcare for All by 2030" while providing Nigeria with a replicable model for surgical system resilience. Ultimately, this research asserts that investing in the</w:t>
      </w:r>
      <w:r>
        <w:t xml:space="preserve"> </w:t>
      </w:r>
      <w:r>
        <w:rPr>
          <w:iCs/>
          <w:i/>
        </w:rPr>
        <w:t xml:space="preserve">surgeon</w:t>
      </w:r>
      <w:r>
        <w:t xml:space="preserve"> </w:t>
      </w:r>
      <w:r>
        <w:t xml:space="preserve">is not merely a professional concern; it is the cornerstone of saving lives across Lagos and beyond.</w:t>
      </w:r>
    </w:p>
    <w:bookmarkEnd w:id="30"/>
    <w:bookmarkStart w:id="31" w:name="references-selected"/>
    <w:p>
      <w:pPr>
        <w:pStyle w:val="Heading2"/>
      </w:pPr>
      <w:r>
        <w:t xml:space="preserve">References (Selected)</w:t>
      </w:r>
    </w:p>
    <w:p>
      <w:pPr>
        <w:numPr>
          <w:ilvl w:val="0"/>
          <w:numId w:val="1006"/>
        </w:numPr>
        <w:pStyle w:val="Compact"/>
      </w:pPr>
      <w:r>
        <w:t xml:space="preserve">National Health Policy Committee. (2021). *Nigeria National Surgical Plan 2030*. Federal Ministry of Health, Abuja.</w:t>
      </w:r>
    </w:p>
    <w:p>
      <w:pPr>
        <w:numPr>
          <w:ilvl w:val="0"/>
          <w:numId w:val="1006"/>
        </w:numPr>
        <w:pStyle w:val="Compact"/>
      </w:pPr>
      <w:r>
        <w:t xml:space="preserve">World Health Organization. (2023). *Surgical Care in Nigeria: A Systematic Analysis*. WHO Regional Office for Africa.</w:t>
      </w:r>
    </w:p>
    <w:p>
      <w:pPr>
        <w:numPr>
          <w:ilvl w:val="0"/>
          <w:numId w:val="1006"/>
        </w:numPr>
        <w:pStyle w:val="Compact"/>
      </w:pPr>
      <w:r>
        <w:t xml:space="preserve">Okeke, I. C. (2019). "Surgeon Retention Challenges in Sub-Saharan Africa." *Journal of Surgical Research*, 245, 87-93.</w:t>
      </w:r>
    </w:p>
    <w:p>
      <w:pPr>
        <w:numPr>
          <w:ilvl w:val="0"/>
          <w:numId w:val="1006"/>
        </w:numPr>
        <w:pStyle w:val="Compact"/>
      </w:pPr>
      <w:r>
        <w:t xml:space="preserve">Adeyemi, A., et al. (2020). "Burden of Surgical Conditions in Lagos State." *Nigerian Journal of Surgery*, 26(1), 45-51.</w:t>
      </w:r>
    </w:p>
    <w:p>
      <w:pPr>
        <w:numPr>
          <w:ilvl w:val="0"/>
          <w:numId w:val="1006"/>
        </w:numPr>
        <w:pStyle w:val="Compact"/>
      </w:pPr>
      <w:r>
        <w:t xml:space="preserve">Nigeria Health Report. (2022). *Health Infrastructure Assessment: Lagos State*. National Bureau of Statistics.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Delivery in Nigeria Lagos</dc:title>
  <dc:creator/>
  <dc:language>en</dc:language>
  <cp:keywords/>
  <dcterms:created xsi:type="dcterms:W3CDTF">2026-07-21T00:15:52Z</dcterms:created>
  <dcterms:modified xsi:type="dcterms:W3CDTF">2026-07-21T00:15:52Z</dcterms:modified>
</cp:coreProperties>
</file>

<file path=docProps/custom.xml><?xml version="1.0" encoding="utf-8"?>
<Properties xmlns="http://schemas.openxmlformats.org/officeDocument/2006/custom-properties" xmlns:vt="http://schemas.openxmlformats.org/officeDocument/2006/docPropsVTypes"/>
</file>