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Gaps</w:t>
      </w:r>
      <w:r>
        <w:t xml:space="preserve"> </w:t>
      </w:r>
      <w:r>
        <w:t xml:space="preserve">for</w:t>
      </w:r>
      <w:r>
        <w:t xml:space="preserve"> </w:t>
      </w:r>
      <w:r>
        <w:t xml:space="preserve">Enhanced</w:t>
      </w:r>
      <w:r>
        <w:t xml:space="preserve"> </w:t>
      </w:r>
      <w:r>
        <w:t xml:space="preserve">Healthcare</w:t>
      </w:r>
      <w:r>
        <w:t xml:space="preserve"> </w:t>
      </w:r>
      <w:r>
        <w:t xml:space="preserve">Delivery</w:t>
      </w:r>
      <w:r>
        <w:t xml:space="preserve"> </w:t>
      </w:r>
      <w:r>
        <w:t xml:space="preserve">in</w:t>
      </w:r>
      <w:r>
        <w:t xml:space="preserve"> </w:t>
      </w:r>
      <w:r>
        <w:t xml:space="preserve">Pakistan</w:t>
      </w:r>
      <w:r>
        <w:t xml:space="preserve"> </w:t>
      </w:r>
      <w:r>
        <w:t xml:space="preserve">Karachi</w:t>
      </w:r>
    </w:p>
    <w:bookmarkStart w:id="28" w:name="X201f8c7a738434010113fd3ad365150d7849bf8"/>
    <w:p>
      <w:pPr>
        <w:pStyle w:val="Heading1"/>
      </w:pPr>
      <w:r>
        <w:t xml:space="preserve">Thesis Proposal: Optimizing Surgical Service Accessibility through Workforce Development in Urban Pakistan Karachi</w:t>
      </w:r>
    </w:p>
    <w:bookmarkStart w:id="20" w:name="abstract"/>
    <w:p>
      <w:pPr>
        <w:pStyle w:val="Heading2"/>
      </w:pPr>
      <w:r>
        <w:t xml:space="preserve">Abstract</w:t>
      </w:r>
    </w:p>
    <w:p>
      <w:pPr>
        <w:pStyle w:val="FirstParagraph"/>
      </w:pPr>
      <w:r>
        <w:t xml:space="preserve">This Thesis Proposal outlines a critical research investigation into the systemic challenges facing the surgical workforce within Pakistan's largest city, Karachi. With a population exceeding 15 million and severe strain on public healthcare infrastructure, access to timely surgical care remains a critical public health issue. The proposed study specifically examines the multifaceted barriers impacting Surgeon availability, retention, and service delivery capacity across key public hospitals in Karachi. This research is vital for Pakistan's healthcare sector, as it directly addresses the acute shortage of trained surgeons and proposes evidence-based solutions tailored to the unique socio-economic and infrastructural realities of Karachi. The findings will provide actionable insights for policy formulation, resource allocation, and professional development initiatives aimed at strengthening surgical services across Pakistan.</w:t>
      </w:r>
    </w:p>
    <w:bookmarkEnd w:id="20"/>
    <w:bookmarkStart w:id="21" w:name="Xe0ae1153359e254588604d6bc229cf0537edd4e"/>
    <w:p>
      <w:pPr>
        <w:pStyle w:val="Heading2"/>
      </w:pPr>
      <w:r>
        <w:t xml:space="preserve">1. Introduction: The Critical Imperative in Pakistan Karachi</w:t>
      </w:r>
    </w:p>
    <w:p>
      <w:pPr>
        <w:pStyle w:val="FirstParagraph"/>
      </w:pPr>
      <w:r>
        <w:t xml:space="preserve">Karachi, the economic engine of Pakistan, faces a profound healthcare crisis where access to essential surgical care is severely compromised. Despite being home to the majority of Pakistan's tertiary care facilities and medical institutions, the city suffers from a critical deficit in Surgeon numbers. The World Health Organization (WHO) recommends at least 20 surgeons per 100,000 population; Pakistan falls drastically below this benchmark, with an estimated ratio of less than 5 surgeons per 100,000 nationally. Karachi's situation is even more dire due to its immense population density and the concentration of complex medical cases. This Thesis Proposal focuses squarely on understanding the root causes of this deficit and its impact on patient outcomes within Karachi's healthcare landscape. The core question driving this research is: *How can the recruitment, training, retention, and deployment strategies for Surgeons be optimized to significantly improve surgical service accessibility for underserved populations in Pakistan Karachi?*</w:t>
      </w:r>
    </w:p>
    <w:bookmarkEnd w:id="21"/>
    <w:bookmarkStart w:id="22" w:name="Xd4500bc4b775fc56f14d6766bf83f4e0946d836"/>
    <w:p>
      <w:pPr>
        <w:pStyle w:val="Heading2"/>
      </w:pPr>
      <w:r>
        <w:t xml:space="preserve">2. Problem Statement: The Surgeon Shortage Crisis</w:t>
      </w:r>
    </w:p>
    <w:p>
      <w:pPr>
        <w:pStyle w:val="FirstParagraph"/>
      </w:pPr>
      <w:r>
        <w:t xml:space="preserve">The absence of an adequate Surgeon workforce in Karachi manifests in catastrophic ways: excessively long waiting lists (often exceeding 6 months for non-emergency procedures), overcrowded operating theaters, high rates of surgical complications due to overworked staff, and a significant burden on primary care physicians to handle complex cases beyond their scope. Public hospitals like Jinnah Hospital, Civil Hospital, and the Aga Khan University Hospital (AKUH) grapple with this reality daily. Many qualified Surgeons opt for private practice in Karachi or migrate abroad due to inadequate salaries, poor working conditions (including insufficient equipment and staff support), and limited professional development opportunities within the public sector. This exodus directly contradicts Pakistan's national health goals, particularly the focus on achieving Universal Health Coverage (UHC) by 2030. Therefore, a targeted Thesis Proposal addressing this specific Surgeon crisis in Pakistan Karachi is not merely academic but an urgent public health necessity.</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healthcare workforce shortages in Pakistan primarily focuses on general physicians or nurses, with scant specific research dedicated to the surgical specialty within Karachi's urban context. Studies by the Pakistan Medical Commission (PMC) and WHO country reports highlight the national deficit but lack granular analysis of Karachi's unique challenges, such as its distinct public-private hospital mix, migration patterns of medical professionals, and the impact of informal healthcare markets. Research from other low- and middle-income countries (LMICs) provides some parallels but cannot directly address Pakistan's specific cultural, economic, and administrative systems. This Thesis Proposal fills this critical gap by conducting a comprehensive field study *within Karachi*, examining both quantitative data (surgeon-to-population ratios, patient wait times) and qualitative insights from Surgeons themselves regarding their career trajectories and systemic barriers within the Pakistani healthcare structure.</w:t>
      </w:r>
    </w:p>
    <w:bookmarkEnd w:id="23"/>
    <w:bookmarkStart w:id="24" w:name="research-objectives"/>
    <w:p>
      <w:pPr>
        <w:pStyle w:val="Heading2"/>
      </w:pPr>
      <w:r>
        <w:t xml:space="preserve">4. Research Objectives</w:t>
      </w:r>
    </w:p>
    <w:p>
      <w:pPr>
        <w:numPr>
          <w:ilvl w:val="0"/>
          <w:numId w:val="1001"/>
        </w:numPr>
        <w:pStyle w:val="Compact"/>
      </w:pPr>
      <w:r>
        <w:t xml:space="preserve">To quantify the current Surgeon workforce density across major public hospitals in Karachi compared to national WHO benchmarks and population needs.</w:t>
      </w:r>
    </w:p>
    <w:p>
      <w:pPr>
        <w:numPr>
          <w:ilvl w:val="0"/>
          <w:numId w:val="1001"/>
        </w:numPr>
        <w:pStyle w:val="Compact"/>
      </w:pPr>
      <w:r>
        <w:t xml:space="preserve">To identify and analyze the primary factors influencing Surgeon recruitment, job satisfaction, retention, and perceived quality of life within Karachi's public healthcare system (e.g., salary structures, workload, infrastructure limitations).</w:t>
      </w:r>
    </w:p>
    <w:p>
      <w:pPr>
        <w:numPr>
          <w:ilvl w:val="0"/>
          <w:numId w:val="1001"/>
        </w:numPr>
        <w:pStyle w:val="Compact"/>
      </w:pPr>
      <w:r>
        <w:t xml:space="preserve">To assess the correlation between surgeon availability/service capacity and key patient outcomes (wait times for surgery, complication rates) in Karachi public hospitals.</w:t>
      </w:r>
    </w:p>
    <w:p>
      <w:pPr>
        <w:numPr>
          <w:ilvl w:val="0"/>
          <w:numId w:val="1001"/>
        </w:numPr>
        <w:pStyle w:val="Compact"/>
      </w:pPr>
      <w:r>
        <w:t xml:space="preserve">To develop a contextually appropriate model for enhancing Surgeon workforce development and retention specifically designed for the challenges of Pakistan Karachi.</w:t>
      </w:r>
    </w:p>
    <w:bookmarkEnd w:id="24"/>
    <w:bookmarkStart w:id="25" w:name="methodology"/>
    <w:p>
      <w:pPr>
        <w:pStyle w:val="Heading2"/>
      </w:pPr>
      <w:r>
        <w:t xml:space="preserve">5. Methodology</w:t>
      </w:r>
    </w:p>
    <w:p>
      <w:pPr>
        <w:pStyle w:val="FirstParagraph"/>
      </w:pPr>
      <w:r>
        <w:t xml:space="preserve">This mixed-methods study will employ a sequential approach over 18 months. Phase 1 involves quantitative analysis: collecting anonymized data on Surgeon numbers, patient volumes, and wait times from public hospital administrative records across Karachi (with ethical approval). Phase 2 utilizes qualitative methods: in-depth interviews with 30+ practicing Surgeons (from various experience levels) and key stakeholders (hospital administrators, medical education officials) across major hospitals in Karachi. Phase 3 integrates findings to co-design potential interventions with local health policymakers. Data analysis will utilize statistical tools for quantitative data and thematic analysis for qualitative insights, ensuring rigor within the Pakistan Karachi context.</w:t>
      </w:r>
    </w:p>
    <w:bookmarkEnd w:id="25"/>
    <w:bookmarkStart w:id="26" w:name="significance-of-the-thesis-proposal"/>
    <w:p>
      <w:pPr>
        <w:pStyle w:val="Heading2"/>
      </w:pPr>
      <w:r>
        <w:t xml:space="preserve">6. Significance of the Thesis Proposal</w:t>
      </w:r>
    </w:p>
    <w:p>
      <w:pPr>
        <w:pStyle w:val="FirstParagraph"/>
      </w:pPr>
      <w:r>
        <w:t xml:space="preserve">The significance of this Thesis Proposal extends beyond academic contribution to tangible impact on healthcare delivery in Pakistan. The findings will provide robust evidence directly informing:</w:t>
      </w:r>
    </w:p>
    <w:p>
      <w:pPr>
        <w:numPr>
          <w:ilvl w:val="0"/>
          <w:numId w:val="1002"/>
        </w:numPr>
        <w:pStyle w:val="Compact"/>
      </w:pPr>
      <w:r>
        <w:t xml:space="preserve">National and provincial health policymakers (e.g., Sindh Health Department) on targeted interventions for Surgeon workforce planning.</w:t>
      </w:r>
    </w:p>
    <w:p>
      <w:pPr>
        <w:numPr>
          <w:ilvl w:val="0"/>
          <w:numId w:val="1002"/>
        </w:numPr>
        <w:pStyle w:val="Compact"/>
      </w:pPr>
      <w:r>
        <w:t xml:space="preserve">Medical education institutions (like Dow University of Health Sciences and Aga Khan University) to revise training curricula and residency programs aligned with Karachi's needs.</w:t>
      </w:r>
    </w:p>
    <w:p>
      <w:pPr>
        <w:numPr>
          <w:ilvl w:val="0"/>
          <w:numId w:val="1002"/>
        </w:numPr>
        <w:pStyle w:val="Compact"/>
      </w:pPr>
      <w:r>
        <w:t xml:space="preserve">Hospital administrators in Karachi on practical strategies to improve working conditions and retention for existing Surgeons.</w:t>
      </w:r>
    </w:p>
    <w:p>
      <w:pPr>
        <w:pStyle w:val="FirstParagraph"/>
      </w:pPr>
      <w:r>
        <w:t xml:space="preserve">Ultimately, this research directly supports Pakistan's commitment to achieving UHC by addressing one of the most critical bottlenecks: the lack of sufficient, skilled Surgeons capable of delivering life-saving care within Karachi's complex urban environment. By focusing specifically on Pakistan Karachi, the Thesis Proposal ensures its recommendations are not generic but deeply rooted in local realities, maximizing their potential for successful implementation and sustainable improvement in surgical access for millions.</w:t>
      </w:r>
    </w:p>
    <w:bookmarkEnd w:id="26"/>
    <w:bookmarkStart w:id="27" w:name="conclusion"/>
    <w:p>
      <w:pPr>
        <w:pStyle w:val="Heading2"/>
      </w:pPr>
      <w:r>
        <w:t xml:space="preserve">7. Conclusion</w:t>
      </w:r>
    </w:p>
    <w:p>
      <w:pPr>
        <w:pStyle w:val="FirstParagraph"/>
      </w:pPr>
      <w:r>
        <w:t xml:space="preserve">The proposed research represents a vital step towards resolving the acute Surgeon shortage crisis plaguing public healthcare in Pakistan Karachi. This Thesis Proposal is meticulously designed to generate actionable, evidence-based insights that can directly inform policy and practice. The successful completion of this study will not only advance academic knowledge in health systems strengthening within LMICs but will also contribute significantly to improving the lives of countless patients who currently face impossible barriers to essential surgical care in Pakistan's largest metropolis. Addressing the Surgeon challenge is fundamental to building a resilient, equitable healthcare system for Karachi and, by extension, for all of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Workforce Gaps for Enhanced Healthcare Delivery in Pakistan Karachi</dc:title>
  <dc:creator/>
  <dc:language>en</dc:language>
  <cp:keywords/>
  <dcterms:created xsi:type="dcterms:W3CDTF">2026-07-20T08:22:29Z</dcterms:created>
  <dcterms:modified xsi:type="dcterms:W3CDTF">2026-07-20T08:22:29Z</dcterms:modified>
</cp:coreProperties>
</file>

<file path=docProps/custom.xml><?xml version="1.0" encoding="utf-8"?>
<Properties xmlns="http://schemas.openxmlformats.org/officeDocument/2006/custom-properties" xmlns:vt="http://schemas.openxmlformats.org/officeDocument/2006/docPropsVTypes"/>
</file>