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Disparities</w:t>
      </w:r>
      <w:r>
        <w:t xml:space="preserve"> </w:t>
      </w:r>
      <w:r>
        <w:t xml:space="preserve">Among</w:t>
      </w:r>
      <w:r>
        <w:t xml:space="preserve"> </w:t>
      </w:r>
      <w:r>
        <w:t xml:space="preserve">Surgeons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6b2aebae7711418d44c8b3d136ff8a8f897bde8"/>
    <w:p>
      <w:pPr>
        <w:pStyle w:val="Heading1"/>
      </w:pPr>
      <w:r>
        <w:t xml:space="preserve">Thesis Proposal: Addressing Surgical Workforce Disparities Among Surgeons in South Africa Johannesburg</w:t>
      </w:r>
    </w:p>
    <w:bookmarkStart w:id="20" w:name="introduction-and-context"/>
    <w:p>
      <w:pPr>
        <w:pStyle w:val="Heading2"/>
      </w:pPr>
      <w:r>
        <w:t xml:space="preserve">1. Introduction and Context</w:t>
      </w:r>
    </w:p>
    <w:p>
      <w:pPr>
        <w:pStyle w:val="FirstParagraph"/>
      </w:pPr>
      <w:r>
        <w:t xml:space="preserve">The provision of timely, high-quality surgical care remains a critical public health challenge across</w:t>
      </w:r>
      <w:r>
        <w:t xml:space="preserve"> </w:t>
      </w:r>
      <w:r>
        <w:rPr>
          <w:bCs/>
          <w:b/>
        </w:rPr>
        <w:t xml:space="preserve">South Africa Johannesburg</w:t>
      </w:r>
      <w:r>
        <w:t xml:space="preserve">, a city characterized by stark socioeconomic contrasts and an overburdened public healthcare system. Despite being the economic hub of</w:t>
      </w:r>
      <w:r>
        <w:t xml:space="preserve"> </w:t>
      </w:r>
      <w:r>
        <w:rPr>
          <w:bCs/>
          <w:b/>
        </w:rPr>
        <w:t xml:space="preserve">South Africa</w:t>
      </w:r>
      <w:r>
        <w:t xml:space="preserve">, Johannesburg faces severe disparities in access to essential surgical services. This Thesis Proposal outlines a research project dedicated to investigating the multifaceted challenges confronting the</w:t>
      </w:r>
      <w:r>
        <w:t xml:space="preserve"> </w:t>
      </w:r>
      <w:r>
        <w:rPr>
          <w:bCs/>
          <w:b/>
        </w:rPr>
        <w:t xml:space="preserve">Surgeon</w:t>
      </w:r>
      <w:r>
        <w:t xml:space="preserve"> </w:t>
      </w:r>
      <w:r>
        <w:t xml:space="preserve">workforce within Johannesburg's public healthcare facilities, particularly within the Gauteng Province health system. The urgency of this study is underscored by World Health Organization (WHO) data indicating a critical shortage of surgeons in South Africa, with a ratio estimated at 1 surgeon per 250,000 people compared to the global average of approximately 1:5,000. In Johannesburg alone, the demand for surgical interventions – from trauma care and emergency procedures to oncological surgeries – far exceeds the capacity of available</w:t>
      </w:r>
      <w:r>
        <w:t xml:space="preserve"> </w:t>
      </w:r>
      <w:r>
        <w:rPr>
          <w:bCs/>
          <w:b/>
        </w:rPr>
        <w:t xml:space="preserve">Surgeon</w:t>
      </w:r>
      <w:r>
        <w:t xml:space="preserve"> </w:t>
      </w:r>
      <w:r>
        <w:t xml:space="preserve">professionals within public institutions. This Thesis Proposal seeks to move beyond broad national statistics to provide granular insights specific to the urban context of</w:t>
      </w:r>
      <w:r>
        <w:t xml:space="preserve"> </w:t>
      </w:r>
      <w:r>
        <w:rPr>
          <w:bCs/>
          <w:b/>
        </w:rPr>
        <w:t xml:space="preserve">South Africa Johannesburg</w:t>
      </w:r>
      <w:r>
        <w:t xml:space="preserve">, where complex factors like geographic concentration, resource allocation, and historical inequities converge.</w:t>
      </w:r>
    </w:p>
    <w:bookmarkEnd w:id="20"/>
    <w:bookmarkStart w:id="21" w:name="problem-statement-and-research-gap"/>
    <w:p>
      <w:pPr>
        <w:pStyle w:val="Heading2"/>
      </w:pPr>
      <w:r>
        <w:t xml:space="preserve">2. Problem Statement and Research Gap</w:t>
      </w:r>
    </w:p>
    <w:p>
      <w:pPr>
        <w:pStyle w:val="FirstParagraph"/>
      </w:pPr>
      <w:r>
        <w:t xml:space="preserve">While South Africa has made strides in healthcare policy (e.g., National Health Insurance), the surgical workforce crisis is acutely felt in Johannesburg's public hospitals. Existing literature often treats the surgeon shortage as a national statistic, failing to dissect the urban-specific dynamics within a megacity like Johannesburg. Key gaps include:</w:t>
      </w:r>
    </w:p>
    <w:p>
      <w:pPr>
        <w:numPr>
          <w:ilvl w:val="0"/>
          <w:numId w:val="1001"/>
        </w:numPr>
        <w:pStyle w:val="Compact"/>
      </w:pPr>
      <w:r>
        <w:t xml:space="preserve">Lack of comprehensive studies on</w:t>
      </w:r>
      <w:r>
        <w:t xml:space="preserve"> </w:t>
      </w:r>
      <w:r>
        <w:rPr>
          <w:bCs/>
          <w:b/>
        </w:rPr>
        <w:t xml:space="preserve">Surgeon</w:t>
      </w:r>
      <w:r>
        <w:t xml:space="preserve"> </w:t>
      </w:r>
      <w:r>
        <w:t xml:space="preserve">retention, burnout, and migration patterns specifically within Johannesburg's public sector.</w:t>
      </w:r>
    </w:p>
    <w:p>
      <w:pPr>
        <w:numPr>
          <w:ilvl w:val="0"/>
          <w:numId w:val="1001"/>
        </w:numPr>
        <w:pStyle w:val="Compact"/>
      </w:pPr>
      <w:r>
        <w:t xml:space="preserve">Insufficient understanding of how district health system structures, referral pathways, and resource constraints (equipment, support staff) uniquely impact surgical service delivery in Johannesburg compared to other urban centers or rural areas.</w:t>
      </w:r>
    </w:p>
    <w:p>
      <w:pPr>
        <w:numPr>
          <w:ilvl w:val="0"/>
          <w:numId w:val="1001"/>
        </w:numPr>
        <w:pStyle w:val="Compact"/>
      </w:pPr>
      <w:r>
        <w:t xml:space="preserve">Minimal analysis linking policy implementation (e.g., Health Professional Deployment Plan) directly to the lived experiences and operational realities of</w:t>
      </w:r>
      <w:r>
        <w:t xml:space="preserve"> </w:t>
      </w:r>
      <w:r>
        <w:rPr>
          <w:bCs/>
          <w:b/>
        </w:rPr>
        <w:t xml:space="preserve">Surgeon</w:t>
      </w:r>
      <w:r>
        <w:t xml:space="preserve">s practicing in Johannesburg public hospitals.</w:t>
      </w:r>
    </w:p>
    <w:p>
      <w:pPr>
        <w:pStyle w:val="FirstParagraph"/>
      </w:pPr>
      <w:r>
        <w:t xml:space="preserve">This Thesis Proposal directly addresses these gaps by focusing on the frontline reality of the</w:t>
      </w:r>
      <w:r>
        <w:t xml:space="preserve"> </w:t>
      </w:r>
      <w:r>
        <w:rPr>
          <w:bCs/>
          <w:b/>
        </w:rPr>
        <w:t xml:space="preserve">Surgeon</w:t>
      </w:r>
      <w:r>
        <w:t xml:space="preserve"> </w:t>
      </w:r>
      <w:r>
        <w:t xml:space="preserve">within the heart of</w:t>
      </w:r>
      <w:r>
        <w:t xml:space="preserve"> </w:t>
      </w:r>
      <w:r>
        <w:rPr>
          <w:bCs/>
          <w:b/>
        </w:rPr>
        <w:t xml:space="preserve">South Africa Johannesburg</w:t>
      </w:r>
      <w:r>
        <w:t xml:space="preserve">'s healthcare system, moving from descriptive epidemiology to actionable qualitative and quantitative analysis.</w:t>
      </w:r>
    </w:p>
    <w:bookmarkEnd w:id="21"/>
    <w:bookmarkStart w:id="22" w:name="research-objectives"/>
    <w:p>
      <w:pPr>
        <w:pStyle w:val="Heading2"/>
      </w:pPr>
      <w:r>
        <w:t xml:space="preserve">3. Research Objectives</w:t>
      </w:r>
    </w:p>
    <w:p>
      <w:pPr>
        <w:pStyle w:val="FirstParagraph"/>
      </w:pPr>
      <w:r>
        <w:t xml:space="preserve">The primary objective of this Thesis Proposal is to generate evidence-based recommendations for enhancing surgical workforce sustainability and access in Johannesburg. Specific objectives include:</w:t>
      </w:r>
    </w:p>
    <w:p>
      <w:pPr>
        <w:numPr>
          <w:ilvl w:val="0"/>
          <w:numId w:val="1002"/>
        </w:numPr>
        <w:pStyle w:val="Compact"/>
      </w:pPr>
      <w:r>
        <w:t xml:space="preserve">To map the current distribution, specialization mix, and workload patterns of practicing</w:t>
      </w:r>
      <w:r>
        <w:t xml:space="preserve"> </w:t>
      </w:r>
      <w:r>
        <w:rPr>
          <w:bCs/>
          <w:b/>
        </w:rPr>
        <w:t xml:space="preserve">Surgeon</w:t>
      </w:r>
      <w:r>
        <w:t xml:space="preserve">s across key public hospitals (e.g., Charlotte Maxeke Johannesburg Academic Hospital, Chris Hani Baragwanath Hospital) in Johannesburg.</w:t>
      </w:r>
    </w:p>
    <w:p>
      <w:pPr>
        <w:numPr>
          <w:ilvl w:val="0"/>
          <w:numId w:val="1002"/>
        </w:numPr>
        <w:pStyle w:val="Compact"/>
      </w:pPr>
      <w:r>
        <w:t xml:space="preserve">To critically assess the socio-professional factors influencing</w:t>
      </w:r>
      <w:r>
        <w:t xml:space="preserve"> </w:t>
      </w:r>
      <w:r>
        <w:rPr>
          <w:bCs/>
          <w:b/>
        </w:rPr>
        <w:t xml:space="preserve">Surgeon</w:t>
      </w:r>
      <w:r>
        <w:t xml:space="preserve"> </w:t>
      </w:r>
      <w:r>
        <w:t xml:space="preserve">retention and job satisfaction within the unique context of Johannesburg's public health system (e.g., workload intensity, safety concerns, professional development opportunities, compensation).</w:t>
      </w:r>
    </w:p>
    <w:p>
      <w:pPr>
        <w:numPr>
          <w:ilvl w:val="0"/>
          <w:numId w:val="1002"/>
        </w:numPr>
        <w:pStyle w:val="Compact"/>
      </w:pPr>
      <w:r>
        <w:t xml:space="preserve">To identify systemic barriers (beyond staffing levels) impeding effective surgical service delivery in Johannesburg public facilities from the perspective of active</w:t>
      </w:r>
      <w:r>
        <w:t xml:space="preserve"> </w:t>
      </w:r>
      <w:r>
        <w:rPr>
          <w:bCs/>
          <w:b/>
        </w:rPr>
        <w:t xml:space="preserve">Surgeon</w:t>
      </w:r>
      <w:r>
        <w:t xml:space="preserve">s.</w:t>
      </w:r>
    </w:p>
    <w:p>
      <w:pPr>
        <w:numPr>
          <w:ilvl w:val="0"/>
          <w:numId w:val="1002"/>
        </w:numPr>
        <w:pStyle w:val="Compact"/>
      </w:pPr>
      <w:r>
        <w:t xml:space="preserve">To develop context-specific policy recommendations for the Gauteng Department of Health and National Department of Health to optimize surgeon deployment, retention, and service integration within the Johannesburg healthcare landscape.</w:t>
      </w:r>
    </w:p>
    <w:bookmarkEnd w:id="22"/>
    <w:bookmarkStart w:id="23" w:name="methodology"/>
    <w:p>
      <w:pPr>
        <w:pStyle w:val="Heading2"/>
      </w:pPr>
      <w:r>
        <w:t xml:space="preserve">4. Methodology</w:t>
      </w:r>
    </w:p>
    <w:p>
      <w:pPr>
        <w:pStyle w:val="FirstParagraph"/>
      </w:pPr>
      <w:r>
        <w:t xml:space="preserve">This research will employ a sequential mixed-methods design tailored to Johannesburg's complex environment:</w:t>
      </w:r>
    </w:p>
    <w:p>
      <w:pPr>
        <w:numPr>
          <w:ilvl w:val="0"/>
          <w:numId w:val="1003"/>
        </w:numPr>
        <w:pStyle w:val="Compact"/>
      </w:pPr>
      <w:r>
        <w:rPr>
          <w:bCs/>
          <w:b/>
        </w:rPr>
        <w:t xml:space="preserve">Phase 1 (Quantitative):</w:t>
      </w:r>
      <w:r>
        <w:t xml:space="preserve"> </w:t>
      </w:r>
      <w:r>
        <w:t xml:space="preserve">Analysis of anonymized workforce data from the South African Health Personnel Database (SAHPRA), Gauteng Department of Health records, and hospital HR systems covering 2019-2023. This will quantify surgeon numbers, distribution across specialties and hospitals, turnover rates, and correlate with key performance indicators like surgical waiting lists and emergency department throughput in Johannesburg public facilities.</w:t>
      </w:r>
    </w:p>
    <w:p>
      <w:pPr>
        <w:numPr>
          <w:ilvl w:val="0"/>
          <w:numId w:val="1003"/>
        </w:numPr>
        <w:pStyle w:val="Compact"/>
      </w:pPr>
      <w:r>
        <w:rPr>
          <w:bCs/>
          <w:b/>
        </w:rPr>
        <w:t xml:space="preserve">Phase 2 (Qualitative):</w:t>
      </w:r>
      <w:r>
        <w:t xml:space="preserve"> </w:t>
      </w:r>
      <w:r>
        <w:t xml:space="preserve">In-depth semi-structured interviews (n=30) with practicing</w:t>
      </w:r>
      <w:r>
        <w:t xml:space="preserve"> </w:t>
      </w:r>
      <w:r>
        <w:rPr>
          <w:bCs/>
          <w:b/>
        </w:rPr>
        <w:t xml:space="preserve">Surgeon</w:t>
      </w:r>
      <w:r>
        <w:t xml:space="preserve">s across varying experience levels and hospital settings in Johannesburg, complemented by focus group discussions with nursing and administrative staff. Thematic analysis will identify recurring challenges, perceived barriers, and potential solutions emerging from the Johannesburg context.</w:t>
      </w:r>
    </w:p>
    <w:p>
      <w:pPr>
        <w:numPr>
          <w:ilvl w:val="0"/>
          <w:numId w:val="1003"/>
        </w:numPr>
        <w:pStyle w:val="Compact"/>
      </w:pPr>
      <w:r>
        <w:rPr>
          <w:bCs/>
          <w:b/>
        </w:rPr>
        <w:t xml:space="preserve">Data Integration:</w:t>
      </w:r>
      <w:r>
        <w:t xml:space="preserve"> </w:t>
      </w:r>
      <w:r>
        <w:t xml:space="preserve">Triangulation of quantitative trends with qualitative insights to provide a holistic understanding of the surgeon workforce crisis in</w:t>
      </w:r>
      <w:r>
        <w:t xml:space="preserve"> </w:t>
      </w:r>
      <w:r>
        <w:rPr>
          <w:bCs/>
          <w:b/>
        </w:rPr>
        <w:t xml:space="preserve">South Africa Johannesburg</w:t>
      </w:r>
      <w:r>
        <w:t xml:space="preserve">.</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promises significant contributions:</w:t>
      </w:r>
    </w:p>
    <w:p>
      <w:pPr>
        <w:numPr>
          <w:ilvl w:val="0"/>
          <w:numId w:val="1004"/>
        </w:numPr>
        <w:pStyle w:val="Compact"/>
      </w:pPr>
      <w:r>
        <w:rPr>
          <w:bCs/>
          <w:b/>
        </w:rPr>
        <w:t xml:space="preserve">Acknowledging the Johannesburg Context:</w:t>
      </w:r>
      <w:r>
        <w:t xml:space="preserve"> </w:t>
      </w:r>
      <w:r>
        <w:t xml:space="preserve">It will provide the first detailed, localized analysis of the surgeon workforce issue within South Africa's most populous urban center, moving beyond national averages to illuminate specific systemic pressures.</w:t>
      </w:r>
    </w:p>
    <w:p>
      <w:pPr>
        <w:numPr>
          <w:ilvl w:val="0"/>
          <w:numId w:val="1004"/>
        </w:numPr>
        <w:pStyle w:val="Compact"/>
      </w:pPr>
      <w:r>
        <w:rPr>
          <w:bCs/>
          <w:b/>
        </w:rPr>
        <w:t xml:space="preserve">Actionable Policy Insights:</w:t>
      </w:r>
      <w:r>
        <w:t xml:space="preserve"> </w:t>
      </w:r>
      <w:r>
        <w:t xml:space="preserve">Findings will directly inform Gauteng's and national surgical service planning, potentially influencing strategies for equitable deployment, targeted retention incentives, and infrastructure investment specifically for Johannesburg public hospitals.</w:t>
      </w:r>
    </w:p>
    <w:p>
      <w:pPr>
        <w:numPr>
          <w:ilvl w:val="0"/>
          <w:numId w:val="1004"/>
        </w:numPr>
        <w:pStyle w:val="Compact"/>
      </w:pPr>
      <w:r>
        <w:rPr>
          <w:bCs/>
          <w:b/>
        </w:rPr>
        <w:t xml:space="preserve">Advancing Academic Understanding:</w:t>
      </w:r>
      <w:r>
        <w:t xml:space="preserve"> </w:t>
      </w:r>
      <w:r>
        <w:t xml:space="preserve">The research will contribute to the global discourse on surgical workforce challenges in high-burden urban settings of low- and middle-income countries (LMICs), with Johannesburg serving as a critical case study.</w:t>
      </w:r>
    </w:p>
    <w:p>
      <w:pPr>
        <w:numPr>
          <w:ilvl w:val="0"/>
          <w:numId w:val="1004"/>
        </w:numPr>
        <w:pStyle w:val="Compact"/>
      </w:pPr>
      <w:r>
        <w:rPr>
          <w:bCs/>
          <w:b/>
        </w:rPr>
        <w:t xml:space="preserve">Supporting Surgeon Well-being:</w:t>
      </w:r>
      <w:r>
        <w:t xml:space="preserve"> </w:t>
      </w:r>
      <w:r>
        <w:t xml:space="preserve">By centering the voice of the</w:t>
      </w:r>
      <w:r>
        <w:t xml:space="preserve"> </w:t>
      </w:r>
      <w:r>
        <w:rPr>
          <w:bCs/>
          <w:b/>
        </w:rPr>
        <w:t xml:space="preserve">Surgeon</w:t>
      </w:r>
      <w:r>
        <w:t xml:space="preserve">, this proposal advocates for solutions addressing professional satisfaction and sustainable practice, crucial for retaining skilled personnel in a demanding environment.</w:t>
      </w:r>
    </w:p>
    <w:bookmarkEnd w:id="24"/>
    <w:bookmarkStart w:id="25" w:name="conclusion"/>
    <w:p>
      <w:pPr>
        <w:pStyle w:val="Heading2"/>
      </w:pPr>
      <w:r>
        <w:t xml:space="preserve">6. Conclusion</w:t>
      </w:r>
    </w:p>
    <w:p>
      <w:pPr>
        <w:pStyle w:val="FirstParagraph"/>
      </w:pPr>
      <w:r>
        <w:t xml:space="preserve">The surgical care gap in</w:t>
      </w:r>
      <w:r>
        <w:t xml:space="preserve"> </w:t>
      </w:r>
      <w:r>
        <w:rPr>
          <w:bCs/>
          <w:b/>
        </w:rPr>
        <w:t xml:space="preserve">South Africa Johannesburg</w:t>
      </w:r>
      <w:r>
        <w:t xml:space="preserve"> </w:t>
      </w:r>
      <w:r>
        <w:t xml:space="preserve">is not merely a matter of numbers; it is embedded in complex systems, historical inequities, and the lived reality of healthcare professionals on the frontlines. This Thesis Proposal provides a structured pathway to understand the specific challenges facing each</w:t>
      </w:r>
      <w:r>
        <w:t xml:space="preserve"> </w:t>
      </w:r>
      <w:r>
        <w:rPr>
          <w:bCs/>
          <w:b/>
        </w:rPr>
        <w:t xml:space="preserve">Surgeon</w:t>
      </w:r>
      <w:r>
        <w:t xml:space="preserve"> </w:t>
      </w:r>
      <w:r>
        <w:t xml:space="preserve">working within Johannesburg's public sector. By generating precise evidence rooted in Johannesburg's unique urban healthcare ecosystem, this research aims to catalyze targeted interventions that can significantly improve surgical access for millions of residents and strengthen the resilience of South Africa's healthcare system. The findings will be instrumental for policymakers, hospital administrators, and professional bodies striving to build a more equitable and effective surgical service delivery model within the dynamic context of</w:t>
      </w:r>
      <w:r>
        <w:t xml:space="preserve"> </w:t>
      </w:r>
      <w:r>
        <w:rPr>
          <w:bCs/>
          <w:b/>
        </w:rPr>
        <w:t xml:space="preserve">South Africa Johannesburg</w:t>
      </w:r>
      <w:r>
        <w:t xml:space="preserve">. This Thesis Proposal is not just an academic exercise; it is a necessary step towards ensuring that every citizen in Johannesburg has timely access to life-saving surgical care.</w:t>
      </w:r>
    </w:p>
    <w:bookmarkEnd w:id="25"/>
    <w:bookmarkStart w:id="26" w:name="word-count-928"/>
    <w:p>
      <w:pPr>
        <w:pStyle w:val="Heading2"/>
      </w:pPr>
      <w:r>
        <w:t xml:space="preserve">7. 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Surgical Workforce Disparities Among Surgeons in South Africa Johannesburg</dc:title>
  <dc:creator/>
  <dc:language>en</dc:language>
  <cp:keywords/>
  <dcterms:created xsi:type="dcterms:W3CDTF">2026-07-24T13:56:48Z</dcterms:created>
  <dcterms:modified xsi:type="dcterms:W3CDTF">2026-07-24T13:56:48Z</dcterms:modified>
</cp:coreProperties>
</file>

<file path=docProps/custom.xml><?xml version="1.0" encoding="utf-8"?>
<Properties xmlns="http://schemas.openxmlformats.org/officeDocument/2006/custom-properties" xmlns:vt="http://schemas.openxmlformats.org/officeDocument/2006/docPropsVTypes"/>
</file>