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Surgical</w:t>
      </w:r>
      <w:r>
        <w:t xml:space="preserve"> </w:t>
      </w:r>
      <w:r>
        <w:t xml:space="preserve">Workforce</w:t>
      </w:r>
      <w:r>
        <w:t xml:space="preserve"> </w:t>
      </w:r>
      <w:r>
        <w:t xml:space="preserve">Shortages</w:t>
      </w:r>
      <w:r>
        <w:t xml:space="preserve"> </w:t>
      </w:r>
      <w:r>
        <w:t xml:space="preserve">for</w:t>
      </w:r>
      <w:r>
        <w:t xml:space="preserve"> </w:t>
      </w:r>
      <w:r>
        <w:t xml:space="preserve">Enhanced</w:t>
      </w:r>
      <w:r>
        <w:t xml:space="preserve"> </w:t>
      </w:r>
      <w:r>
        <w:t xml:space="preserve">Healthcare</w:t>
      </w:r>
      <w:r>
        <w:t xml:space="preserve"> </w:t>
      </w:r>
      <w:r>
        <w:t xml:space="preserve">Delivery</w:t>
      </w:r>
      <w:r>
        <w:t xml:space="preserve"> </w:t>
      </w:r>
      <w:r>
        <w:t xml:space="preserve">in</w:t>
      </w:r>
      <w:r>
        <w:t xml:space="preserve"> </w:t>
      </w:r>
      <w:r>
        <w:t xml:space="preserve">Dar</w:t>
      </w:r>
      <w:r>
        <w:t xml:space="preserve"> </w:t>
      </w:r>
      <w:r>
        <w:t xml:space="preserve">es</w:t>
      </w:r>
      <w:r>
        <w:t xml:space="preserve"> </w:t>
      </w:r>
      <w:r>
        <w:t xml:space="preserve">Salaam,</w:t>
      </w:r>
      <w:r>
        <w:t xml:space="preserve"> </w:t>
      </w:r>
      <w:r>
        <w:t xml:space="preserve">Tanzania</w:t>
      </w:r>
    </w:p>
    <w:bookmarkStart w:id="27" w:name="X43071d1ec65b607da6335878c4766d25d6fa88c"/>
    <w:p>
      <w:pPr>
        <w:pStyle w:val="Heading1"/>
      </w:pPr>
      <w:r>
        <w:t xml:space="preserve">Thesis Proposal: Optimizing the Role and Distribution of the Surgeon to Improve Surgical Access and Outcomes in Dar es Salaam, Tanzania</w:t>
      </w:r>
    </w:p>
    <w:bookmarkStart w:id="20" w:name="abstract"/>
    <w:p>
      <w:pPr>
        <w:pStyle w:val="Heading2"/>
      </w:pPr>
      <w:r>
        <w:t xml:space="preserve">Abstract</w:t>
      </w:r>
    </w:p>
    <w:p>
      <w:pPr>
        <w:pStyle w:val="FirstParagraph"/>
      </w:pPr>
      <w:r>
        <w:t xml:space="preserve">This Thesis Proposal outlines a comprehensive research study focused on the critical shortage of qualified surgical personnel within the healthcare system of Tanzania Dar es Salaam. The central aim is to investigate the current challenges, workload dynamics, and systemic barriers affecting the effectiveness of the Surgeon in urban public hospitals serving Tanzania's largest city. With Dar es Salaam bearing a disproportionate burden of surgical disease due to population density and limited rural access, this research directly addresses a national priority for health system strengthening. The proposed study employs mixed-methods approaches to generate evidence-based recommendations for optimizing the role, training pathways, and deployment strategy of the Surgeon in Tanzania Dar es Salaam, ultimately aiming to reduce surgical mortality and morbidity significantly.</w:t>
      </w:r>
    </w:p>
    <w:bookmarkEnd w:id="20"/>
    <w:bookmarkStart w:id="21" w:name="X94e4ca125453b4af1399a5dcd204e91cabd8bda"/>
    <w:p>
      <w:pPr>
        <w:pStyle w:val="Heading2"/>
      </w:pPr>
      <w:r>
        <w:t xml:space="preserve">1. Introduction: The Critical Context of Surgery in Tanzania Dar es Salaam</w:t>
      </w:r>
    </w:p>
    <w:p>
      <w:pPr>
        <w:pStyle w:val="FirstParagraph"/>
      </w:pPr>
      <w:r>
        <w:t xml:space="preserve">Tanzania faces a severe surgical workforce crisis, with an estimated 1 surgeon per 50,000 people nationally – far below the WHO-recommended minimum of 1 per 10,000. Dar es Salaam, as the economic and administrative hub housing over half of Tanzania's urban population and numerous major referral hospitals (including Muhimbili National Hospital and Temeke Regional Referral Hospital), is a focal point for this crisis. The demand for surgical services in Dar es Salaam is immense, driven by high rates of trauma (road traffic accidents, violence), maternal complications (obstetric fistula, cesarean sections), cancer presentations at advanced stages, and neglected tropical diseases requiring surgical intervention. This overwhelming need occurs against a backdrop of limited infrastructure, equipment shortages, and high patient-to-surgeon ratios. The effectiveness of the Surgeon in this environment is paramount to national health goals like UHC (Universal Health Coverage) and Sustainable Development Goal 3. The central question guiding this Thesis Proposal is: How can the role, capacity, and strategic deployment of the Surgeon be optimized within Dar es Salaam's public healthcare system to significantly improve access to safe, timely surgical care?</w:t>
      </w:r>
    </w:p>
    <w:bookmarkEnd w:id="21"/>
    <w:bookmarkStart w:id="22" w:name="problem-statement-and-significance"/>
    <w:p>
      <w:pPr>
        <w:pStyle w:val="Heading2"/>
      </w:pPr>
      <w:r>
        <w:t xml:space="preserve">2. Problem Statement and Significance</w:t>
      </w:r>
    </w:p>
    <w:p>
      <w:pPr>
        <w:pStyle w:val="FirstParagraph"/>
      </w:pPr>
      <w:r>
        <w:t xml:space="preserve">The persistent shortage of qualified Surgeons in Tanzania Dar es Salaam directly translates into unacceptable delays in critical care, increased preventable deaths from conditions like acute appendicitis or ruptured ectopic pregnancy, higher complication rates due to rushed procedures, and the exacerbation of health inequities. Many patients travel vast distances within Dar es Salaam or to neighboring regions seeking care that is unavailable locally. This situation not only strains individual lives but also imposes a significant economic burden on families and the national healthcare system through prolonged illness and lost productivity. The current distribution model often concentrates Surgeons in tertiary centers while primary-level facilities remain critically understaffed, leaving many community health needs unmet within Dar es Salaam itself. This Thesis Proposal directly addresses this urgent gap by providing actionable, locally-grounded evidence to inform policy decisions by the Ministry of Health, Social Development and Elderly Affairs (MoHSDEA), Tanzania Medical Association (TMA), and academic institutions like Muhimbili University of Health and Allied Sciences (MUHAS). The findings will be instrumental in shaping future surgical workforce planning strategies for Tanzania Dar es Salaam, a crucial step towards achieving the WHO's "Surgery 2030" targets within the Tanzanian context.</w:t>
      </w:r>
    </w:p>
    <w:bookmarkEnd w:id="22"/>
    <w:bookmarkStart w:id="23" w:name="research-objectives"/>
    <w:p>
      <w:pPr>
        <w:pStyle w:val="Heading2"/>
      </w:pPr>
      <w:r>
        <w:t xml:space="preserve">3. Research Objectives</w:t>
      </w:r>
    </w:p>
    <w:p>
      <w:pPr>
        <w:numPr>
          <w:ilvl w:val="0"/>
          <w:numId w:val="1001"/>
        </w:numPr>
        <w:pStyle w:val="Compact"/>
      </w:pPr>
      <w:r>
        <w:rPr>
          <w:bCs/>
          <w:b/>
        </w:rPr>
        <w:t xml:space="preserve">To map and quantify</w:t>
      </w:r>
      <w:r>
        <w:t xml:space="preserve"> </w:t>
      </w:r>
      <w:r>
        <w:t xml:space="preserve">the current surgical workforce distribution, workload (cases handled per Surgeon per week/month), and skill mix across major public hospitals in Dar es Salaam.</w:t>
      </w:r>
    </w:p>
    <w:p>
      <w:pPr>
        <w:numPr>
          <w:ilvl w:val="0"/>
          <w:numId w:val="1001"/>
        </w:numPr>
        <w:pStyle w:val="Compact"/>
      </w:pPr>
      <w:r>
        <w:rPr>
          <w:bCs/>
          <w:b/>
        </w:rPr>
        <w:t xml:space="preserve">To identify systemic barriers</w:t>
      </w:r>
      <w:r>
        <w:t xml:space="preserve"> </w:t>
      </w:r>
      <w:r>
        <w:t xml:space="preserve">hindering the effective practice of the Surgeon in Dar es Salaam, including infrastructure limitations, supply chain issues for equipment/supplies, referral system inefficiencies, administrative burdens, and training gaps.</w:t>
      </w:r>
    </w:p>
    <w:p>
      <w:pPr>
        <w:numPr>
          <w:ilvl w:val="0"/>
          <w:numId w:val="1001"/>
        </w:numPr>
        <w:pStyle w:val="Compact"/>
      </w:pPr>
      <w:r>
        <w:rPr>
          <w:bCs/>
          <w:b/>
        </w:rPr>
        <w:t xml:space="preserve">To assess</w:t>
      </w:r>
      <w:r>
        <w:t xml:space="preserve"> </w:t>
      </w:r>
      <w:r>
        <w:t xml:space="preserve">patient outcomes (mortality, morbidity rates) and patient satisfaction levels in relation to surgical service availability and Surgeon workload within the Dar es Salaam healthcare network.</w:t>
      </w:r>
    </w:p>
    <w:p>
      <w:pPr>
        <w:numPr>
          <w:ilvl w:val="0"/>
          <w:numId w:val="1001"/>
        </w:numPr>
        <w:pStyle w:val="Compact"/>
      </w:pPr>
      <w:r>
        <w:rPr>
          <w:bCs/>
          <w:b/>
        </w:rPr>
        <w:t xml:space="preserve">To develop evidence-based recommendations</w:t>
      </w:r>
      <w:r>
        <w:t xml:space="preserve"> </w:t>
      </w:r>
      <w:r>
        <w:t xml:space="preserve">for optimizing the role of the Surgeon, including potential models for task-shifting (within safe scope), strategic deployment, integration with community health workers, and enhanced training pathways specifically relevant to Tanzania Dar es Salaam's unique challenges.</w:t>
      </w:r>
    </w:p>
    <w:bookmarkEnd w:id="23"/>
    <w:bookmarkStart w:id="24" w:name="methodology"/>
    <w:p>
      <w:pPr>
        <w:pStyle w:val="Heading2"/>
      </w:pPr>
      <w:r>
        <w:t xml:space="preserve">4. Methodology</w:t>
      </w:r>
    </w:p>
    <w:p>
      <w:pPr>
        <w:pStyle w:val="FirstParagraph"/>
      </w:pPr>
      <w:r>
        <w:t xml:space="preserve">This research will employ a sequential mixed-methods design over 18 months:</w:t>
      </w:r>
    </w:p>
    <w:p>
      <w:pPr>
        <w:numPr>
          <w:ilvl w:val="0"/>
          <w:numId w:val="1002"/>
        </w:numPr>
        <w:pStyle w:val="Compact"/>
      </w:pPr>
      <w:r>
        <w:rPr>
          <w:bCs/>
          <w:b/>
        </w:rPr>
        <w:t xml:space="preserve">Phase 1 (Quantitative):</w:t>
      </w:r>
      <w:r>
        <w:t xml:space="preserve"> </w:t>
      </w:r>
      <w:r>
        <w:t xml:space="preserve">Secondary data analysis of hospital records (MoHSDEA, hospital management information systems) from 5 major public hospitals in Dar es Salaam covering the past three years. This will establish baseline workload metrics, common surgical conditions, and outcome indicators.</w:t>
      </w:r>
    </w:p>
    <w:p>
      <w:pPr>
        <w:numPr>
          <w:ilvl w:val="0"/>
          <w:numId w:val="1002"/>
        </w:numPr>
        <w:pStyle w:val="Compact"/>
      </w:pPr>
      <w:r>
        <w:rPr>
          <w:bCs/>
          <w:b/>
        </w:rPr>
        <w:t xml:space="preserve">Phase 2 (Qualitative):</w:t>
      </w:r>
      <w:r>
        <w:t xml:space="preserve"> </w:t>
      </w:r>
      <w:r>
        <w:t xml:space="preserve">In-depth interviews with key stakeholders: Surgeons (n=15-20), hospital administrators, nursing staff, and health workers at different facility levels within Dar es Salaam. Focus group discussions with patients recently receiving surgical care (n=3 groups of 8-10 participants each) to capture their experiences.</w:t>
      </w:r>
    </w:p>
    <w:p>
      <w:pPr>
        <w:numPr>
          <w:ilvl w:val="0"/>
          <w:numId w:val="1002"/>
        </w:numPr>
        <w:pStyle w:val="Compact"/>
      </w:pPr>
      <w:r>
        <w:rPr>
          <w:bCs/>
          <w:b/>
        </w:rPr>
        <w:t xml:space="preserve">Phase 3 (Integration &amp; Recommendation Development):</w:t>
      </w:r>
      <w:r>
        <w:t xml:space="preserve"> </w:t>
      </w:r>
      <w:r>
        <w:t xml:space="preserve">Thematic analysis of qualitative data combined with quantitative findings. Validation workshops will be held with a panel including representatives from MoHSDEA, TMA, MUHAS, and hospital leadership in Dar es Salaam to refine recommendations.</w:t>
      </w:r>
    </w:p>
    <w:p>
      <w:pPr>
        <w:pStyle w:val="FirstParagraph"/>
      </w:pPr>
      <w:r>
        <w:t xml:space="preserve">Ethical approval will be sought from the Muhimbili University of Health and Allied Sciences (MUHAS) Research Ethics Committee. Data collection will prioritize participant anonymity and informed consent.</w:t>
      </w:r>
    </w:p>
    <w:bookmarkEnd w:id="24"/>
    <w:bookmarkStart w:id="25" w:name="X7e88fa51fa43ee3e72d47b77e208757986133f3"/>
    <w:p>
      <w:pPr>
        <w:pStyle w:val="Heading2"/>
      </w:pPr>
      <w:r>
        <w:t xml:space="preserve">5. Expected Outcomes and Contribution to Knowledge</w:t>
      </w:r>
    </w:p>
    <w:p>
      <w:pPr>
        <w:pStyle w:val="FirstParagraph"/>
      </w:pPr>
      <w:r>
        <w:t xml:space="preserve">This Thesis Proposal anticipates generating a robust dataset detailing the specific constraints on surgical service delivery within Tanzania Dar es Salaam. The core contribution will be the development of a context-specific, practical framework for optimizing the Surgeon's role, moving beyond generic recommendations. It will provide concrete evidence for policymakers to make informed decisions on resource allocation (human and financial), training program adjustments (e.g., emphasizing trauma surgery or maternal obstetrics in Dar es Salaam's context), and potentially integrating innovative models like tele-surgical consultation hubs connecting urban specialists with peripheral clinics in the city. The findings will be directly applicable to Tanzania's national Surgical Plan and contribute significantly to the global body of knowledge on surgical workforce optimization in resource-constrained urban settings of Low- and Middle-Income Countries (LMICs), with Dar es Salaam serving as a critical case study.</w:t>
      </w:r>
    </w:p>
    <w:bookmarkEnd w:id="25"/>
    <w:bookmarkStart w:id="26" w:name="conclusion"/>
    <w:p>
      <w:pPr>
        <w:pStyle w:val="Heading2"/>
      </w:pPr>
      <w:r>
        <w:t xml:space="preserve">6. Conclusion</w:t>
      </w:r>
    </w:p>
    <w:p>
      <w:pPr>
        <w:pStyle w:val="FirstParagraph"/>
      </w:pPr>
      <w:r>
        <w:t xml:space="preserve">The provision of safe, timely surgical care is a fundamental human right and a cornerstone of effective healthcare systems. In the rapidly growing metropolis of Tanzania Dar es Salaam, the current state of surgical service delivery is unsustainable and inequitable, directly impacting millions. This Thesis Proposal presents a vital research initiative focused squarely on the pivotal role of the Surgeon within this system. By rigorously investigating the challenges and opportunities specific to Dar es Salaam's healthcare environment, this study will produce actionable insights that can catalyze meaningful reform. The successful completion of this Thesis Proposal represents not just an academic exercise, but a crucial step towards building a more resilient, equitable, and effective surgical service capable of meeting the urgent needs of Tanzania's urban population. The outcomes have the potential to save countless lives and significantly advance Tanzania's journey towards Universal Health Coverage.</w:t>
      </w:r>
    </w:p>
    <w:bookmarkEnd w:id="26"/>
    <w:p>
      <w:pPr>
        <w:pStyle w:val="BodyText"/>
      </w:pPr>
      <w:r>
        <w:rPr>
          <w:bCs/>
          <w:b/>
        </w:rPr>
        <w:t xml:space="preserve">Thesis Proposal</w:t>
      </w:r>
      <w:r>
        <w:t xml:space="preserve"> </w:t>
      </w:r>
      <w:r>
        <w:t xml:space="preserve">- Focus: Optimizing the Role and Deployment of the Surgeon in Healthcare Systems of Tanzania Dar es Salaam | Word Count: 872</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Surgical Workforce Shortages for Enhanced Healthcare Delivery in Dar es Salaam, Tanzania</dc:title>
  <dc:creator/>
  <dc:language>en</dc:language>
  <cp:keywords/>
  <dcterms:created xsi:type="dcterms:W3CDTF">2026-07-21T04:57:59Z</dcterms:created>
  <dcterms:modified xsi:type="dcterms:W3CDTF">2026-07-21T04:57:59Z</dcterms:modified>
</cp:coreProperties>
</file>

<file path=docProps/custom.xml><?xml version="1.0" encoding="utf-8"?>
<Properties xmlns="http://schemas.openxmlformats.org/officeDocument/2006/custom-properties" xmlns:vt="http://schemas.openxmlformats.org/officeDocument/2006/docPropsVTypes"/>
</file>