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Integrated</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Egypt</w:t>
      </w:r>
      <w:r>
        <w:t xml:space="preserve"> </w:t>
      </w:r>
      <w:r>
        <w:t xml:space="preserve">Alexandria</w:t>
      </w:r>
    </w:p>
    <w:bookmarkStart w:id="27" w:name="Xf33271dd2dd880503304ef46f2e50acc078e3da"/>
    <w:p>
      <w:pPr>
        <w:pStyle w:val="Heading1"/>
      </w:pPr>
      <w:r>
        <w:t xml:space="preserve">Thesis Proposal: Designing a Holistic Systems Engineering Framework for Urban Infrastructure Management in Egypt Alexandria</w:t>
      </w:r>
    </w:p>
    <w:bookmarkStart w:id="20" w:name="introduction-and-problem-statement"/>
    <w:p>
      <w:pPr>
        <w:pStyle w:val="Heading2"/>
      </w:pPr>
      <w:r>
        <w:t xml:space="preserve">1. Introduction and Problem Statement</w:t>
      </w:r>
    </w:p>
    <w:p>
      <w:pPr>
        <w:pStyle w:val="FirstParagraph"/>
      </w:pPr>
      <w:r>
        <w:t xml:space="preserve">The rapid urbanization of Egypt, particularly in the historic coastal metropolis of Alexandria, presents critical challenges to sustainable development. As the second-largest city in Egypt and a major economic hub handling over 50% of the nation's maritime trade through its port, Alexandria faces severe strain on its aging infrastructure systems. Traffic congestion wastes an estimated 12 hours per commuter monthly, water distribution networks lose 35% of treated water due to leaks, and energy grids struggle with demand spikes during summer months. These challenges exist in siloed sectors without integrated management—a gap that a comprehensive</w:t>
      </w:r>
      <w:r>
        <w:t xml:space="preserve"> </w:t>
      </w:r>
      <w:r>
        <w:rPr>
          <w:iCs/>
          <w:i/>
        </w:rPr>
        <w:t xml:space="preserve">Systems Engineer</w:t>
      </w:r>
      <w:r>
        <w:t xml:space="preserve"> </w:t>
      </w:r>
      <w:r>
        <w:t xml:space="preserve">can uniquely address. This</w:t>
      </w:r>
      <w:r>
        <w:t xml:space="preserve"> </w:t>
      </w:r>
      <w:r>
        <w:rPr>
          <w:bCs/>
          <w:b/>
        </w:rPr>
        <w:t xml:space="preserve">Thesis Proposal</w:t>
      </w:r>
      <w:r>
        <w:t xml:space="preserve"> </w:t>
      </w:r>
      <w:r>
        <w:t xml:space="preserve">argues for the development of an adaptive systems engineering framework tailored to Alexandria's socio-geographic context, directly contributing to Egypt's Vision 2030 goals for resilient cities.</w:t>
      </w:r>
    </w:p>
    <w:bookmarkEnd w:id="20"/>
    <w:bookmarkStart w:id="21" w:name="X447acc34af67866c16c57b4a231059010079dff"/>
    <w:p>
      <w:pPr>
        <w:pStyle w:val="Heading2"/>
      </w:pPr>
      <w:r>
        <w:t xml:space="preserve">2. Significance and Context in Egypt Alexandria</w:t>
      </w:r>
    </w:p>
    <w:p>
      <w:pPr>
        <w:pStyle w:val="FirstParagraph"/>
      </w:pPr>
      <w:r>
        <w:t xml:space="preserve">Alexandria’s unique position as a Mediterranean gateway with dense historical districts, modern industrial zones, and vulnerable coastal ecosystems demands a systems approach beyond traditional engineering disciplines. Unlike Cairo's centralized planning model, Alexandria operates under complex jurisdictional layers involving the Alexandria Governorate, port authorities (Alexandria Port Authority), municipal services, and informal community networks. Current infrastructure projects often fail due to fragmented data sharing and reactive maintenance—evident in the 2023 El-Max area flooding where drainage systems, road networks, and emergency response protocols did not coordinate effectively. This proposal positions a</w:t>
      </w:r>
      <w:r>
        <w:t xml:space="preserve"> </w:t>
      </w:r>
      <w:r>
        <w:rPr>
          <w:iCs/>
          <w:i/>
        </w:rPr>
        <w:t xml:space="preserve">Systems Engineer</w:t>
      </w:r>
      <w:r>
        <w:t xml:space="preserve"> </w:t>
      </w:r>
      <w:r>
        <w:t xml:space="preserve">as the critical orchestrator who will synthesize these interconnected systems using Egyptian context as the foundation. The resulting framework will not only solve immediate Alexandria challenges but establish a replicable model for coastal cities across Egypt.</w:t>
      </w:r>
    </w:p>
    <w:bookmarkEnd w:id="21"/>
    <w:bookmarkStart w:id="22" w:name="X311068ccb79a7f1fbb357e8eab479c7821d96cb"/>
    <w:p>
      <w:pPr>
        <w:pStyle w:val="Heading2"/>
      </w:pPr>
      <w:r>
        <w:t xml:space="preserve">3. Literature Review: Gaps in Current Systems Engineering Applications</w:t>
      </w:r>
    </w:p>
    <w:p>
      <w:pPr>
        <w:pStyle w:val="FirstParagraph"/>
      </w:pPr>
      <w:r>
        <w:t xml:space="preserve">Existing literature on systems engineering (SE) focuses heavily on aerospace, defense, or large-scale IT projects in Western contexts. Studies by IEEE and the International Council on Systems Engineering (INCOSE) acknowledge SE’s potential for urban resilience but lack case studies from Global South megacities. Research specific to Egypt remains scarce; a 2022 review by the Egyptian Society for Systems Engineering identified only three pilot projects addressing urban systems—none focused on Alexandria's integrated port-city dynamics. Crucially, no framework accounts for Alexandria’s unique blend of historical preservation requirements (e.g., protecting UNESCO-listed sites like Montazah Gardens), informal settlements (35% of city population), and climate vulnerabilities (sea-level rise projections of 0.5m by 2050). This proposal bridges this gap by embedding Egyptian socio-cultural realities into the SE methodology.</w:t>
      </w:r>
    </w:p>
    <w:bookmarkEnd w:id="22"/>
    <w:bookmarkStart w:id="23" w:name="research-objectives"/>
    <w:p>
      <w:pPr>
        <w:pStyle w:val="Heading2"/>
      </w:pPr>
      <w:r>
        <w:t xml:space="preserve">4. Research Objectives</w:t>
      </w:r>
    </w:p>
    <w:p>
      <w:pPr>
        <w:pStyle w:val="FirstParagraph"/>
      </w:pPr>
      <w:r>
        <w:t xml:space="preserve">This</w:t>
      </w:r>
      <w:r>
        <w:t xml:space="preserve"> </w:t>
      </w:r>
      <w:r>
        <w:rPr>
          <w:bCs/>
          <w:b/>
        </w:rPr>
        <w:t xml:space="preserve">Thesis Proposal</w:t>
      </w:r>
      <w:r>
        <w:t xml:space="preserve"> </w:t>
      </w:r>
      <w:r>
        <w:t xml:space="preserve">aims to develop and validate a context-specific Systems Engineering framework for Alexandria through four objectives:</w:t>
      </w:r>
    </w:p>
    <w:p>
      <w:pPr>
        <w:numPr>
          <w:ilvl w:val="0"/>
          <w:numId w:val="1001"/>
        </w:numPr>
        <w:pStyle w:val="Compact"/>
      </w:pPr>
      <w:r>
        <w:rPr>
          <w:bCs/>
          <w:b/>
        </w:rPr>
        <w:t xml:space="preserve">Context Mapping:</w:t>
      </w:r>
      <w:r>
        <w:t xml:space="preserve"> </w:t>
      </w:r>
      <w:r>
        <w:t xml:space="preserve">Document interdependencies between Alexandria's critical infrastructure systems (transport, water, energy, waste) using stakeholder analysis with the Alexandria City Council and Egyptian Ministry of Housing.</w:t>
      </w:r>
    </w:p>
    <w:p>
      <w:pPr>
        <w:numPr>
          <w:ilvl w:val="0"/>
          <w:numId w:val="1001"/>
        </w:numPr>
        <w:pStyle w:val="Compact"/>
      </w:pPr>
      <w:r>
        <w:rPr>
          <w:bCs/>
          <w:b/>
        </w:rPr>
        <w:t xml:space="preserve">Framework Design:</w:t>
      </w:r>
      <w:r>
        <w:t xml:space="preserve"> </w:t>
      </w:r>
      <w:r>
        <w:t xml:space="preserve">Create an adaptive Systems Engineering methodology integrating IoT sensor networks for real-time data collection from key sites like the Western Harbor and Qaitbay area.</w:t>
      </w:r>
    </w:p>
    <w:p>
      <w:pPr>
        <w:numPr>
          <w:ilvl w:val="0"/>
          <w:numId w:val="1001"/>
        </w:numPr>
        <w:pStyle w:val="Compact"/>
      </w:pPr>
      <w:r>
        <w:rPr>
          <w:bCs/>
          <w:b/>
        </w:rPr>
        <w:t xml:space="preserve">Vulnerability Assessment:</w:t>
      </w:r>
      <w:r>
        <w:t xml:space="preserve"> </w:t>
      </w:r>
      <w:r>
        <w:t xml:space="preserve">Model climate change impacts (e.g., storm surges, heatwaves) on infrastructure using Egypt's National Climate Change Strategy as a benchmark.</w:t>
      </w:r>
    </w:p>
    <w:p>
      <w:pPr>
        <w:numPr>
          <w:ilvl w:val="0"/>
          <w:numId w:val="1001"/>
        </w:numPr>
        <w:pStyle w:val="Compact"/>
      </w:pPr>
      <w:r>
        <w:rPr>
          <w:bCs/>
          <w:b/>
        </w:rPr>
        <w:t xml:space="preserve">Stakeholder Validation:</w:t>
      </w:r>
      <w:r>
        <w:t xml:space="preserve"> </w:t>
      </w:r>
      <w:r>
        <w:t xml:space="preserve">Co-develop pilot solutions with local systems engineers and municipal planners to ensure cultural and operational feasibility in Egypt Alexandria.</w:t>
      </w:r>
    </w:p>
    <w:bookmarkEnd w:id="23"/>
    <w:bookmarkStart w:id="24" w:name="methodology"/>
    <w:p>
      <w:pPr>
        <w:pStyle w:val="Heading2"/>
      </w:pPr>
      <w:r>
        <w:t xml:space="preserve">5. Methodology</w:t>
      </w:r>
    </w:p>
    <w:p>
      <w:pPr>
        <w:pStyle w:val="FirstParagraph"/>
      </w:pPr>
      <w:r>
        <w:t xml:space="preserve">The research employs a mixed-methods approach grounded in Systems Engineering best practices (ISO/IEC/IEEE 15288) adapted for Egypt Alexandria:</w:t>
      </w:r>
    </w:p>
    <w:p>
      <w:pPr>
        <w:numPr>
          <w:ilvl w:val="0"/>
          <w:numId w:val="1002"/>
        </w:numPr>
        <w:pStyle w:val="Compact"/>
      </w:pPr>
      <w:r>
        <w:rPr>
          <w:bCs/>
          <w:b/>
        </w:rPr>
        <w:t xml:space="preserve">Data Collection (Months 1-4):</w:t>
      </w:r>
      <w:r>
        <w:t xml:space="preserve"> </w:t>
      </w:r>
      <w:r>
        <w:t xml:space="preserve">Field surveys across five Alexandria districts, interviewing 20+ municipal engineers and port workers to map current system interfaces and pain points. Partnering with the University of Alexandria’s Department of Civil Engineering for historical infrastructure data.</w:t>
      </w:r>
    </w:p>
    <w:p>
      <w:pPr>
        <w:numPr>
          <w:ilvl w:val="0"/>
          <w:numId w:val="1002"/>
        </w:numPr>
        <w:pStyle w:val="Compact"/>
      </w:pPr>
      <w:r>
        <w:rPr>
          <w:bCs/>
          <w:b/>
        </w:rPr>
        <w:t xml:space="preserve">System Modeling (Months 5-8):</w:t>
      </w:r>
      <w:r>
        <w:t xml:space="preserve"> </w:t>
      </w:r>
      <w:r>
        <w:t xml:space="preserve">Using AnyLogic simulation software to model traffic-energy-water interactions, calibrated with Alexandria’s 2023 municipal statistics. Incorporating Egypt’s national energy grid data from the Egyptian Electric Holding Company (EEHC).</w:t>
      </w:r>
    </w:p>
    <w:p>
      <w:pPr>
        <w:numPr>
          <w:ilvl w:val="0"/>
          <w:numId w:val="1002"/>
        </w:numPr>
        <w:pStyle w:val="Compact"/>
      </w:pPr>
      <w:r>
        <w:rPr>
          <w:bCs/>
          <w:b/>
        </w:rPr>
        <w:t xml:space="preserve">Pilot Testing (Months 9-12):</w:t>
      </w:r>
      <w:r>
        <w:t xml:space="preserve"> </w:t>
      </w:r>
      <w:r>
        <w:t xml:space="preserve">Implementing a scaled SE solution at Alexandria's Eastern Corniche—testing adaptive traffic routing that integrates port shipment schedules and public transport flow. Measuring efficiency gains against baseline metrics.</w:t>
      </w:r>
    </w:p>
    <w:p>
      <w:pPr>
        <w:numPr>
          <w:ilvl w:val="0"/>
          <w:numId w:val="1002"/>
        </w:numPr>
        <w:pStyle w:val="Compact"/>
      </w:pPr>
      <w:r>
        <w:rPr>
          <w:bCs/>
          <w:b/>
        </w:rPr>
        <w:t xml:space="preserve">Stakeholder Workshops (Throughout):</w:t>
      </w:r>
      <w:r>
        <w:t xml:space="preserve"> </w:t>
      </w:r>
      <w:r>
        <w:t xml:space="preserve">Bi-monthly sessions with the Alexandria Governorate’s Urban Development Authority to ensure alignment with local governance structures and Egyptian urban planning laws.</w:t>
      </w:r>
    </w:p>
    <w:bookmarkEnd w:id="24"/>
    <w:bookmarkStart w:id="25" w:name="X4900135a364913bdfd600083be1a654156dc590"/>
    <w:p>
      <w:pPr>
        <w:pStyle w:val="Heading2"/>
      </w:pPr>
      <w:r>
        <w:t xml:space="preserve">6. Expected Outcomes and Contribution to Egypt Alexandria</w:t>
      </w:r>
    </w:p>
    <w:p>
      <w:pPr>
        <w:pStyle w:val="FirstParagraph"/>
      </w:pPr>
      <w:r>
        <w:t xml:space="preserve">This research will deliver three tangible outcomes directly benefiting Egypt Alexandria:</w:t>
      </w:r>
    </w:p>
    <w:p>
      <w:pPr>
        <w:numPr>
          <w:ilvl w:val="0"/>
          <w:numId w:val="1003"/>
        </w:numPr>
        <w:pStyle w:val="Compact"/>
      </w:pPr>
      <w:r>
        <w:t xml:space="preserve">A validated Systems Engineering Protocol Document for Egyptian cities, including templates for cross-departmental coordination protocols (e.g., linking port operations to road maintenance schedules).</w:t>
      </w:r>
    </w:p>
    <w:p>
      <w:pPr>
        <w:numPr>
          <w:ilvl w:val="0"/>
          <w:numId w:val="1003"/>
        </w:numPr>
        <w:pStyle w:val="Compact"/>
      </w:pPr>
      <w:r>
        <w:t xml:space="preserve">An open-source digital twin model of Alexandria’s infrastructure systems—adaptable by the Egyptian Ministry of Communications and Information Technology (MCIT) for other coastal cities.</w:t>
      </w:r>
    </w:p>
    <w:p>
      <w:pPr>
        <w:numPr>
          <w:ilvl w:val="0"/>
          <w:numId w:val="1003"/>
        </w:numPr>
        <w:pStyle w:val="Compact"/>
      </w:pPr>
      <w:r>
        <w:t xml:space="preserve">A roadmap for training local professionals, including a partnership proposal with Alexandria Technical University to develop a "Systems Engineering for Urban Resilience" certification course. This addresses Egypt’s national skill gap in SE, where only 12 certified practitioners exist nationwide (2023 MCIT data).</w:t>
      </w:r>
    </w:p>
    <w:p>
      <w:pPr>
        <w:pStyle w:val="FirstParagraph"/>
      </w:pPr>
      <w:r>
        <w:t xml:space="preserve">The primary contribution lies in demonstrating how a</w:t>
      </w:r>
      <w:r>
        <w:t xml:space="preserve"> </w:t>
      </w:r>
      <w:r>
        <w:rPr>
          <w:iCs/>
          <w:i/>
        </w:rPr>
        <w:t xml:space="preserve">Systems Engineer</w:t>
      </w:r>
      <w:r>
        <w:t xml:space="preserve"> </w:t>
      </w:r>
      <w:r>
        <w:t xml:space="preserve">can transform Alexandria from a city of reactive fixes to one of proactive, integrated resilience. By embedding local context—such as using Arabic-language IoT dashboards for municipal staff and respecting historical zoning laws—the framework ensures cultural relevance beyond academic theory. Success here could position Egypt Alexandria as a model for the African Union's "Urban Resilience Initiative," directly advancing Egypt’s leadership in sustainable infrastructure development.</w:t>
      </w:r>
    </w:p>
    <w:bookmarkEnd w:id="25"/>
    <w:bookmarkStart w:id="26" w:name="conclusion"/>
    <w:p>
      <w:pPr>
        <w:pStyle w:val="Heading2"/>
      </w:pPr>
      <w:r>
        <w:t xml:space="preserve">7. Conclusion</w:t>
      </w:r>
    </w:p>
    <w:p>
      <w:pPr>
        <w:pStyle w:val="FirstParagraph"/>
      </w:pPr>
      <w:r>
        <w:t xml:space="preserve">Alexandria’s survival as a thriving economic and cultural center hinges on systems-level innovation. This</w:t>
      </w:r>
      <w:r>
        <w:t xml:space="preserve"> </w:t>
      </w:r>
      <w:r>
        <w:rPr>
          <w:bCs/>
          <w:b/>
        </w:rPr>
        <w:t xml:space="preserve">Thesis Proposal</w:t>
      </w:r>
      <w:r>
        <w:t xml:space="preserve"> </w:t>
      </w:r>
      <w:r>
        <w:t xml:space="preserve">establishes the necessity of deploying a dedicated Systems Engineering approach to manage its complex urban ecosystem. The proposed framework, uniquely tailored for Egypt Alexandria’s geographic, historical, and administrative realities, promises not just technical solutions but a paradigm shift in how Egyptian cities approach infrastructure planning. A qualified Systems Engineer will emerge as the indispensable professional bridging data science, public policy, and community needs—ultimately enabling Alexandria to thrive within Egypt’s broader vision of a modernized, resilient urban future. This research directly answers the urgent call from Egypt's National Strategy for Sustainable Development (2018-2030) for "integrated management of city systems" through actionable systems engineering practice.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Integrated Systems Engineering Solutions for Sustainable Urban Development in Egypt Alexandria</dc:title>
  <dc:creator/>
  <dc:language>en</dc:language>
  <cp:keywords/>
  <dcterms:created xsi:type="dcterms:W3CDTF">2026-04-29T22:55:09Z</dcterms:created>
  <dcterms:modified xsi:type="dcterms:W3CDTF">2026-04-29T22:55:09Z</dcterms:modified>
</cp:coreProperties>
</file>

<file path=docProps/custom.xml><?xml version="1.0" encoding="utf-8"?>
<Properties xmlns="http://schemas.openxmlformats.org/officeDocument/2006/custom-properties" xmlns:vt="http://schemas.openxmlformats.org/officeDocument/2006/docPropsVTypes"/>
</file>