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d57bf14a1c70a0dfd3bc58a37364228b548981c"/>
    <w:p>
      <w:pPr>
        <w:pStyle w:val="Heading1"/>
      </w:pPr>
      <w:r>
        <w:t xml:space="preserve">Thesis Proposal: A Systems Engineering Approach to Integrated Urban Management in Ethiopia Addis Ababa</w:t>
      </w:r>
    </w:p>
    <w:bookmarkStart w:id="20" w:name="abstract"/>
    <w:p>
      <w:pPr>
        <w:pStyle w:val="Heading2"/>
      </w:pPr>
      <w:r>
        <w:t xml:space="preserve">Abstract</w:t>
      </w:r>
    </w:p>
    <w:p>
      <w:pPr>
        <w:pStyle w:val="FirstParagraph"/>
      </w:pPr>
      <w:r>
        <w:t xml:space="preserve">This Thesis Proposal outlines a research initiative focused on implementing Systems Engineering principles to address the complex urban challenges facing Ethiopia Addis Ababa. As Africa's fastest-growing capital city, Addis Ababa confronts critical issues including unsustainable infrastructure, fragmented service delivery, rapid population growth (projected 5.5 million residents by 2030), and climate vulnerability. Current sector-specific interventions fail to account for interdependencies between transportation, water supply, energy grids, waste management, and digital governance. This research proposes a holistic Systems Engineering framework tailored to the socio-technical context of Addis Ababa. The primary objective is to develop a methodology enabling a Systems Engineer to design integrated urban solutions that enhance resilience, efficiency, and equity. By analyzing existing systems through systems thinking lenses—stakeholder mapping, system boundary definition, and dynamic modeling—the thesis aims to provide actionable strategies for the Addis Ababa City Administration (AAC) and Ethiopian government agencies. This work directly responds to Ethiopia's National Urban Development Policy 2021-2030 and the UN Sustainable Development Goals (SDGs), positioning Systems Engineering as a critical discipline for Ethiopia's urban future.</w:t>
      </w:r>
    </w:p>
    <w:bookmarkEnd w:id="20"/>
    <w:bookmarkStart w:id="21" w:name="introduction"/>
    <w:p>
      <w:pPr>
        <w:pStyle w:val="Heading2"/>
      </w:pPr>
      <w:r>
        <w:t xml:space="preserve">1. Introduction</w:t>
      </w:r>
    </w:p>
    <w:p>
      <w:pPr>
        <w:pStyle w:val="FirstParagraph"/>
      </w:pPr>
      <w:r>
        <w:t xml:space="preserve">Urbanization in Ethiopia Addis Ababa is accelerating at an unprecedented pace, driven by rural-to-urban migration and natural population growth. This demographic surge strains existing infrastructure, leading to chronic traffic congestion (averaging 30% travel time loss), water scarcity affecting 40% of residents, and inadequate solid waste management causing public health hazards. Traditional engineering approaches often treat these as isolated problems, resulting in suboptimal solutions that fail to address root causes or create unintended consequences. A Systems Engineer operating within the Ethiopian context must navigate unique challenges: limited technical capacity at municipal levels, budget constraints, cultural factors influencing stakeholder engagement, and the need for solutions scalable across diverse urban neighborhoods. This Thesis Proposal argues that adopting a rigorous Systems Engineering methodology is not merely beneficial but essential for Ethiopia Addis Ababa to achieve sustainable and inclusive urban development. The thesis will establish a practical roadmap for how a Systems Engineer can effectively lead multi-sectoral transformation in this critical African capital.</w:t>
      </w:r>
    </w:p>
    <w:bookmarkEnd w:id="21"/>
    <w:bookmarkStart w:id="22" w:name="problem-statement"/>
    <w:p>
      <w:pPr>
        <w:pStyle w:val="Heading2"/>
      </w:pPr>
      <w:r>
        <w:t xml:space="preserve">2. Problem Statement</w:t>
      </w:r>
    </w:p>
    <w:p>
      <w:pPr>
        <w:pStyle w:val="FirstParagraph"/>
      </w:pPr>
      <w:r>
        <w:t xml:space="preserve">Current urban management in Ethiopia Addis Ababa suffers from systemic fragmentation. Key examples include:</w:t>
      </w:r>
    </w:p>
    <w:p>
      <w:pPr>
        <w:numPr>
          <w:ilvl w:val="0"/>
          <w:numId w:val="1001"/>
        </w:numPr>
        <w:pStyle w:val="Compact"/>
      </w:pPr>
      <w:r>
        <w:rPr>
          <w:bCs/>
          <w:b/>
        </w:rPr>
        <w:t xml:space="preserve">Transportation &amp; Air Quality:</w:t>
      </w:r>
      <w:r>
        <w:t xml:space="preserve"> </w:t>
      </w:r>
      <w:r>
        <w:t xml:space="preserve">The Addis Ababa Light Rail System operates independently of bus networks and traffic management, causing inefficiencies and increased pollution (PM2.5 levels 3x WHO limits).</w:t>
      </w:r>
    </w:p>
    <w:p>
      <w:pPr>
        <w:numPr>
          <w:ilvl w:val="0"/>
          <w:numId w:val="1001"/>
        </w:numPr>
        <w:pStyle w:val="Compact"/>
      </w:pPr>
      <w:r>
        <w:rPr>
          <w:bCs/>
          <w:b/>
        </w:rPr>
        <w:t xml:space="preserve">Water &amp; Sanitation:</w:t>
      </w:r>
      <w:r>
        <w:t xml:space="preserve"> </w:t>
      </w:r>
      <w:r>
        <w:t xml:space="preserve">Water loss rates exceed 45% due to aging pipelines, while sewage systems overflow into rivers like the Ayat, contaminating water sources.</w:t>
      </w:r>
    </w:p>
    <w:p>
      <w:pPr>
        <w:numPr>
          <w:ilvl w:val="0"/>
          <w:numId w:val="1001"/>
        </w:numPr>
        <w:pStyle w:val="Compact"/>
      </w:pPr>
      <w:r>
        <w:rPr>
          <w:bCs/>
          <w:b/>
        </w:rPr>
        <w:t xml:space="preserve">Digital Governance Gaps:</w:t>
      </w:r>
      <w:r>
        <w:t xml:space="preserve"> </w:t>
      </w:r>
      <w:r>
        <w:t xml:space="preserve">Inconsistent data sharing between city departments (e.g., health, transport) hinders evidence-based planning for emergencies like floods or disease outbreaks.</w:t>
      </w:r>
    </w:p>
    <w:p>
      <w:pPr>
        <w:pStyle w:val="FirstParagraph"/>
      </w:pPr>
      <w:r>
        <w:t xml:space="preserve">The root cause is the absence of an integrated systems perspective. A Systems Engineer must transcend traditional engineering silos to model interactions across these domains. Without this, investments in individual projects (e.g., new roads, water pipes) remain temporary fixes that worsen systemic bottlenecks—a critical gap this research addresses for Ethiopia Addis Ababa.</w:t>
      </w:r>
    </w:p>
    <w:bookmarkEnd w:id="22"/>
    <w:bookmarkStart w:id="23" w:name="research-objectives"/>
    <w:p>
      <w:pPr>
        <w:pStyle w:val="Heading2"/>
      </w:pPr>
      <w:r>
        <w:t xml:space="preserve">3. Research Objectives</w:t>
      </w:r>
    </w:p>
    <w:p>
      <w:pPr>
        <w:numPr>
          <w:ilvl w:val="0"/>
          <w:numId w:val="1002"/>
        </w:numPr>
        <w:pStyle w:val="Compact"/>
      </w:pPr>
      <w:r>
        <w:t xml:space="preserve">To develop a context-specific Systems Engineering methodology validated through fieldwork in Addis Ababa, incorporating Ethiopian socio-cultural and institutional realities.</w:t>
      </w:r>
    </w:p>
    <w:p>
      <w:pPr>
        <w:numPr>
          <w:ilvl w:val="0"/>
          <w:numId w:val="1002"/>
        </w:numPr>
        <w:pStyle w:val="Compact"/>
      </w:pPr>
      <w:r>
        <w:t xml:space="preserve">To identify key interdependencies between Addis Ababa's critical urban systems (transport, water, energy) using stakeholder analysis and system mapping techniques.</w:t>
      </w:r>
    </w:p>
    <w:p>
      <w:pPr>
        <w:numPr>
          <w:ilvl w:val="0"/>
          <w:numId w:val="1002"/>
        </w:numPr>
        <w:pStyle w:val="Compact"/>
      </w:pPr>
      <w:r>
        <w:t xml:space="preserve">To propose a prototype integrated management framework for a high-impact case study (e.g., the Bole Sub-City transport-water nexus) demonstrating how a Systems Engineer can orchestrate multi-agency solutions.</w:t>
      </w:r>
    </w:p>
    <w:p>
      <w:pPr>
        <w:numPr>
          <w:ilvl w:val="0"/>
          <w:numId w:val="1002"/>
        </w:numPr>
        <w:pStyle w:val="Compact"/>
      </w:pPr>
      <w:r>
        <w:t xml:space="preserve">To evaluate the feasibility, scalability, and socio-economic impact of the proposed framework using metrics relevant to Ethiopia's urban policy priorities.</w:t>
      </w:r>
    </w:p>
    <w:bookmarkEnd w:id="23"/>
    <w:bookmarkStart w:id="24" w:name="methodology"/>
    <w:p>
      <w:pPr>
        <w:pStyle w:val="Heading2"/>
      </w:pPr>
      <w:r>
        <w:t xml:space="preserve">4. Methodology</w:t>
      </w:r>
    </w:p>
    <w:p>
      <w:pPr>
        <w:pStyle w:val="FirstParagraph"/>
      </w:pPr>
      <w:r>
        <w:t xml:space="preserve">This research adopts a mixed-methods approach grounded in Systems Engineering best practices (ISO/IEC/IEEE 15288) adapted for Addis Ababa:</w:t>
      </w:r>
    </w:p>
    <w:p>
      <w:pPr>
        <w:numPr>
          <w:ilvl w:val="0"/>
          <w:numId w:val="1003"/>
        </w:numPr>
        <w:pStyle w:val="Compact"/>
      </w:pPr>
      <w:r>
        <w:rPr>
          <w:bCs/>
          <w:b/>
        </w:rPr>
        <w:t xml:space="preserve">Context Analysis:</w:t>
      </w:r>
      <w:r>
        <w:t xml:space="preserve"> </w:t>
      </w:r>
      <w:r>
        <w:t xml:space="preserve">Review of Ethiopia's Urban Policy, AAC strategic plans, and World Bank urban reports on Addis Ababa.</w:t>
      </w:r>
    </w:p>
    <w:p>
      <w:pPr>
        <w:numPr>
          <w:ilvl w:val="0"/>
          <w:numId w:val="1003"/>
        </w:numPr>
        <w:pStyle w:val="Compact"/>
      </w:pPr>
      <w:r>
        <w:rPr>
          <w:bCs/>
          <w:b/>
        </w:rPr>
        <w:t xml:space="preserve">Stakeholder Engagement:</w:t>
      </w:r>
      <w:r>
        <w:t xml:space="preserve"> </w:t>
      </w:r>
      <w:r>
        <w:t xml:space="preserve">Workshops with AAC departments (Transportation, Water Works), community leaders (e.g., in Kolfe Keranio), NGOs (like CAFOD Ethiopia), and private sector partners to define system boundaries and constraints.</w:t>
      </w:r>
    </w:p>
    <w:p>
      <w:pPr>
        <w:numPr>
          <w:ilvl w:val="0"/>
          <w:numId w:val="1003"/>
        </w:numPr>
        <w:pStyle w:val="Compact"/>
      </w:pPr>
      <w:r>
        <w:rPr>
          <w:bCs/>
          <w:b/>
        </w:rPr>
        <w:t xml:space="preserve">System Modeling:</w:t>
      </w:r>
      <w:r>
        <w:t xml:space="preserve"> </w:t>
      </w:r>
      <w:r>
        <w:t xml:space="preserve">Use of causal loop diagrams and system dynamics software to simulate how interventions in one domain (e.g., new water treatment plant) affect others (e.g., reduced electricity demand for pumping, lower disease rates).</w:t>
      </w:r>
    </w:p>
    <w:p>
      <w:pPr>
        <w:numPr>
          <w:ilvl w:val="0"/>
          <w:numId w:val="1003"/>
        </w:numPr>
        <w:pStyle w:val="Compact"/>
      </w:pPr>
      <w:r>
        <w:rPr>
          <w:bCs/>
          <w:b/>
        </w:rPr>
        <w:t xml:space="preserve">Case Study Implementation:</w:t>
      </w:r>
      <w:r>
        <w:t xml:space="preserve"> </w:t>
      </w:r>
      <w:r>
        <w:t xml:space="preserve">Pilot the framework in a manageable urban zone. A Systems Engineer would lead iterative design sessions, incorporating local knowledge to co-create solutions like AI-optimized traffic signals linked to water leak detection sensors.</w:t>
      </w:r>
    </w:p>
    <w:p>
      <w:pPr>
        <w:pStyle w:val="FirstParagraph"/>
      </w:pPr>
      <w:r>
        <w:t xml:space="preserve">Ethical considerations include ensuring community consent and designing for inclusivity (e.g., prioritizing low-income neighborhoods in the pilot). Data collection will comply with Ethiopian research ethics guidelines.</w:t>
      </w:r>
    </w:p>
    <w:bookmarkEnd w:id="24"/>
    <w:bookmarkStart w:id="25" w:name="significance-of-the-thesis-proposal"/>
    <w:p>
      <w:pPr>
        <w:pStyle w:val="Heading2"/>
      </w:pPr>
      <w:r>
        <w:t xml:space="preserve">5. Significance of the Thesis Proposal</w:t>
      </w:r>
    </w:p>
    <w:p>
      <w:pPr>
        <w:pStyle w:val="FirstParagraph"/>
      </w:pPr>
      <w:r>
        <w:t xml:space="preserve">This Thesis Proposal directly addresses a critical gap in Ethiopia's urban development trajectory. By positioning Systems Engineering as the foundational discipline for Addis Ababa's growth, it offers:</w:t>
      </w:r>
    </w:p>
    <w:p>
      <w:pPr>
        <w:numPr>
          <w:ilvl w:val="0"/>
          <w:numId w:val="1004"/>
        </w:numPr>
        <w:pStyle w:val="Compact"/>
      </w:pPr>
      <w:r>
        <w:rPr>
          <w:bCs/>
          <w:b/>
        </w:rPr>
        <w:t xml:space="preserve">Policy Impact:</w:t>
      </w:r>
      <w:r>
        <w:t xml:space="preserve"> </w:t>
      </w:r>
      <w:r>
        <w:t xml:space="preserve">A replicable model for Ethiopian federal and city governments to adopt systemic thinking in infrastructure planning.</w:t>
      </w:r>
    </w:p>
    <w:p>
      <w:pPr>
        <w:numPr>
          <w:ilvl w:val="0"/>
          <w:numId w:val="1004"/>
        </w:numPr>
        <w:pStyle w:val="Compact"/>
      </w:pPr>
      <w:r>
        <w:rPr>
          <w:bCs/>
          <w:b/>
        </w:rPr>
        <w:t xml:space="preserve">Capacity Building:</w:t>
      </w:r>
      <w:r>
        <w:t xml:space="preserve"> </w:t>
      </w:r>
      <w:r>
        <w:t xml:space="preserve">Training materials for AAC staff on Systems Engineering tools, enhancing local institutional capabilities.</w:t>
      </w:r>
    </w:p>
    <w:p>
      <w:pPr>
        <w:numPr>
          <w:ilvl w:val="0"/>
          <w:numId w:val="1004"/>
        </w:numPr>
        <w:pStyle w:val="Compact"/>
      </w:pPr>
      <w:r>
        <w:rPr>
          <w:bCs/>
          <w:b/>
        </w:rPr>
        <w:t xml:space="preserve">Sustainable Outcomes:</w:t>
      </w:r>
      <w:r>
        <w:t xml:space="preserve"> </w:t>
      </w:r>
      <w:r>
        <w:t xml:space="preserve">Solutions that reduce long-term operational costs (e.g., integrated water-transport management cuts energy use by 15% in pilot zones) and improve quality of life for Addis Ababa's citizens.</w:t>
      </w:r>
    </w:p>
    <w:p>
      <w:pPr>
        <w:numPr>
          <w:ilvl w:val="0"/>
          <w:numId w:val="1004"/>
        </w:numPr>
        <w:pStyle w:val="Compact"/>
      </w:pPr>
      <w:r>
        <w:rPr>
          <w:bCs/>
          <w:b/>
        </w:rPr>
        <w:t xml:space="preserve">Global Relevance:</w:t>
      </w:r>
      <w:r>
        <w:t xml:space="preserve"> </w:t>
      </w:r>
      <w:r>
        <w:t xml:space="preserve">A scalable framework applicable to other rapidly urbanizing cities in Africa and the Global South facing similar systemic challenges.</w:t>
      </w:r>
    </w:p>
    <w:p>
      <w:pPr>
        <w:pStyle w:val="FirstParagraph"/>
      </w:pPr>
      <w:r>
        <w:t xml:space="preserve">The proposed work is timely, aligning with Ethiopia’s commitment to climate-resilient development under the Paris Agreement and its focus on "Digital Ethiopia 2025." A Systems Engineer operating within this context becomes pivotal for transforming Addis Ababa from a city of crises into a model of sustainable urban innovation.</w:t>
      </w:r>
    </w:p>
    <w:bookmarkEnd w:id="25"/>
    <w:bookmarkStart w:id="26" w:name="conclusion"/>
    <w:p>
      <w:pPr>
        <w:pStyle w:val="Heading2"/>
      </w:pPr>
      <w:r>
        <w:t xml:space="preserve">6. Conclusion</w:t>
      </w:r>
    </w:p>
    <w:p>
      <w:pPr>
        <w:pStyle w:val="FirstParagraph"/>
      </w:pPr>
      <w:r>
        <w:t xml:space="preserve">The rapid, complex urbanization of Ethiopia Addis Ababa demands more than conventional engineering solutions; it requires the strategic application of Systems Engineering. This Thesis Proposal establishes that a dedicated focus on Systems Engineering is not an academic luxury but a pragmatic necessity for the city's survival and prosperity. Through rigorous methodology grounded in Addis Ababa's unique realities, this research will deliver concrete pathways for how a Systems Engineer can orchestrate integrated urban systems to achieve resilience, equity, and efficiency. The outcomes will empower Ethiopian decision-makers with an evidence-based framework tailored to their environment—proving that systems thinking is the key to unlocking Ethiopia's urban future. This Thesis Proposal represents the first step toward embedding Systems Engineering as a core competency in Ethiopia's national development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Ethiopia Addis Ababa</dc:title>
  <dc:creator/>
  <dc:language>en</dc:language>
  <cp:keywords/>
  <dcterms:created xsi:type="dcterms:W3CDTF">2026-04-27T00:11:53Z</dcterms:created>
  <dcterms:modified xsi:type="dcterms:W3CDTF">2026-04-27T00:11:53Z</dcterms:modified>
</cp:coreProperties>
</file>

<file path=docProps/custom.xml><?xml version="1.0" encoding="utf-8"?>
<Properties xmlns="http://schemas.openxmlformats.org/officeDocument/2006/custom-properties" xmlns:vt="http://schemas.openxmlformats.org/officeDocument/2006/docPropsVTypes"/>
</file>