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aca442a4f33ab87027d40337d1573e14ab916d"/>
    <w:p>
      <w:pPr>
        <w:pStyle w:val="Heading1"/>
      </w:pPr>
      <w:r>
        <w:t xml:space="preserve">Thesis Proposal: Advancing Systems Engineering Practices for Sustainable Growth in India Bangalore</w:t>
      </w:r>
    </w:p>
    <w:bookmarkStart w:id="20" w:name="abstract"/>
    <w:p>
      <w:pPr>
        <w:pStyle w:val="Heading2"/>
      </w:pPr>
      <w:r>
        <w:t xml:space="preserve">Abstract</w:t>
      </w:r>
    </w:p>
    <w:p>
      <w:pPr>
        <w:pStyle w:val="FirstParagraph"/>
      </w:pPr>
      <w:r>
        <w:t xml:space="preserve">This Thesis Proposal outlines a research initiative focused on optimizing Systems Engineering methodologies within the dynamic IT and technology landscape of India Bangalore. As the epicenter of India's information technology sector, Bangalore hosts over 50% of the nation's major software firms, including global giants like Infosys, Wipro, and TCS, alongside burgeoning startups. This research addresses critical gaps in current Systems Engineer practices that hinder scalability, integration efficiency, and sustainability in complex urban tech ecosystems. The proposed study will investigate how adaptive Systems Engineering frameworks can resolve challenges related to rapid digital transformation, legacy system modernization, and talent development specifically within India Bangalore's context. The findings aim to provide actionable insights for industry stakeholders and academic institutions to enhance the role of the Systems Engineer as a strategic catalyst for innovation in one of the world's fastest-growing tech hubs.</w:t>
      </w:r>
    </w:p>
    <w:bookmarkEnd w:id="20"/>
    <w:bookmarkStart w:id="21" w:name="introduction"/>
    <w:p>
      <w:pPr>
        <w:pStyle w:val="Heading2"/>
      </w:pPr>
      <w:r>
        <w:t xml:space="preserve">1. Introduction</w:t>
      </w:r>
    </w:p>
    <w:p>
      <w:pPr>
        <w:pStyle w:val="FirstParagraph"/>
      </w:pPr>
      <w:r>
        <w:t xml:space="preserve">India Bangalore has emerged as a global leader in technology innovation, driving digital transformation across sectors from automotive to healthcare. However, this rapid growth has exposed significant challenges in system complexity, interdepartmental coordination, and sustainable project delivery. The role of the Systems Engineer is pivotal yet often underutilized in navigating these complexities. Unlike traditional software engineers focused on code-centric solutions, a modern Systems Engineer integrates hardware, software, data flows, human factors, and business objectives into holistic system designs. This Thesis Proposal argues that tailored Systems Engineering practices are essential for Bangalore's continued leadership in the Indian IT industry and its aspiration to become a smart city hub by 2030.</w:t>
      </w:r>
    </w:p>
    <w:bookmarkEnd w:id="21"/>
    <w:bookmarkStart w:id="22" w:name="problem-statement"/>
    <w:p>
      <w:pPr>
        <w:pStyle w:val="Heading2"/>
      </w:pPr>
      <w:r>
        <w:t xml:space="preserve">2. Problem Statement</w:t>
      </w:r>
    </w:p>
    <w:p>
      <w:pPr>
        <w:pStyle w:val="FirstParagraph"/>
      </w:pPr>
      <w:r>
        <w:t xml:space="preserve">Current engineering practices in Bangalore’s tech firms frequently prioritize component-level development over systemic thinking, leading to: (a) costly integration failures during large-scale projects (e.g., AI-driven supply chain systems), (b) inefficient resource allocation due to siloed teams, and (c) challenges in maintaining resilient infrastructure amid exponential data growth. A 2023 NASSCOM report indicated that 68% of Bangalore-based tech projects exceeded timelines due to poor systems-level planning. Crucially, the specific demands of India Bangalore—such as managing multi-language user bases, diverse regulatory environments (e.g., India’s Digital Personal Data Protection Act), and high population density infrastructure constraints—are rarely addressed in generic Systems Engineering curricula or industry frameworks. This gap impedes the effectiveness of the Systems Engineer in delivering robust, scalable solutions.</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integrating Bangalore’s urban tech challenges (e.g., traffic management AI systems, smart grid deployments).</w:t>
      </w:r>
    </w:p>
    <w:p>
      <w:pPr>
        <w:numPr>
          <w:ilvl w:val="0"/>
          <w:numId w:val="1001"/>
        </w:numPr>
        <w:pStyle w:val="Compact"/>
      </w:pPr>
      <w:r>
        <w:t xml:space="preserve">To evaluate the impact of adaptive Systems Engineering practices on project success metrics (timeline adherence, cost efficiency, stakeholder satisfaction) across 3 diverse Bangalore-based companies (enterprise SaaS provider, IoT startup, government tech initiative).</w:t>
      </w:r>
    </w:p>
    <w:p>
      <w:pPr>
        <w:numPr>
          <w:ilvl w:val="0"/>
          <w:numId w:val="1001"/>
        </w:numPr>
        <w:pStyle w:val="Compact"/>
      </w:pPr>
      <w:r>
        <w:t xml:space="preserve">To identify skill gaps in current Systems Engineer training programs and propose curriculum enhancements aligned with India Bangalore’s industry needs.</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Phase 1 involves a structured survey of 150+ Systems Engineers across Bangalore tech firms (e.g., TCS, Flipkart, local unicorns) to map current practices and pain points. Phase 2 includes in-depth case studies of three ongoing projects where Systems Engineering principles are being implemented or neglected. Data will be analyzed using statistical tools (SPSS) and thematic coding to identify patterns. Crucially, all fieldwork will occur within India Bangalore to ensure contextual relevance, with interviews conducted in English and Kannada (where necessary) to capture nuanced insights from local practitioners.</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three key outcomes: (1) A validated Bangalore-specific Systems Engineering methodology template adaptable for startups and enterprises; (2) A skill gap analysis report to inform academic programs at institutions like IISc Bangalore and RV University; (3) Policy recommendations for Karnataka’s IT Department to incentivize systems-level thinking in public-private tech projects. These outcomes directly address the strategic needs of India Bangalore as a global technology leader, where the Systems Engineer must evolve from a technical role into a cross-functional orchestrator. For instance, optimizing traffic management systems through integrated Systems Engineering could reduce commute times by 15-20% in Bengaluru’s congested corridors—a tangible impact on urban livability and economic productivity.</w:t>
      </w:r>
    </w:p>
    <w:bookmarkEnd w:id="25"/>
    <w:bookmarkStart w:id="26" w:name="X190be6a7639e6d853ffc1c557e7fca4f859dc15"/>
    <w:p>
      <w:pPr>
        <w:pStyle w:val="Heading2"/>
      </w:pPr>
      <w:r>
        <w:t xml:space="preserve">6. Relevance to India Bangalore &amp; Academic Context</w:t>
      </w:r>
    </w:p>
    <w:p>
      <w:pPr>
        <w:pStyle w:val="FirstParagraph"/>
      </w:pPr>
      <w:r>
        <w:t xml:space="preserve">India Bangalore’s vision as a "Smart City" under the Smart Cities Mission hinges on seamless integration of IoT, AI, and civic infrastructure—precisely where Systems Engineering expertise is indispensable. This research directly responds to Karnataka’s 2030 Tech Strategy, which emphasizes "systemic resilience" in its digital transformation roadmap. By anchoring the Thesis Proposal in Bangalore’s unique ecosystem (e.g., high startup density, cultural diversity in teams), it avoids generic academic models and delivers immediately applicable insights. Moreover, the study will collaborate with Bangalore-based industry partners to ensure real-world validation, bridging academia-industry gaps prevalent across Indian tech education.</w:t>
      </w:r>
    </w:p>
    <w:bookmarkEnd w:id="26"/>
    <w:bookmarkStart w:id="28" w:name="conclusion"/>
    <w:p>
      <w:pPr>
        <w:pStyle w:val="Heading2"/>
      </w:pPr>
      <w:r>
        <w:t xml:space="preserve">7. Conclusion</w:t>
      </w:r>
    </w:p>
    <w:p>
      <w:pPr>
        <w:pStyle w:val="FirstParagraph"/>
      </w:pPr>
      <w:r>
        <w:t xml:space="preserve">This Thesis Proposal establishes a critical need for context-aware Systems Engineering practices within India Bangalore’s thriving yet complex technology sector. As the Systems Engineer becomes central to managing interconnected urban systems—from healthcare IoT networks to financial infrastructure—this research will provide a blueprint for sustainable growth. By focusing on Bangalore’s specific challenges, it moves beyond theoretical discourse to create tangible value for 10,000+ Systems Engineers employed across India’s tech capital and contributes to the nation’s goal of becoming a global innovation leader. The proposed work is not merely an academic exercise but a strategic intervention positioned at the intersection of technology, urban development, and economic prosperity in one of the world’s most dynamic cities.</w:t>
      </w:r>
    </w:p>
    <w:bookmarkStart w:id="27" w:name="X2e9ddef33c651c00a24bc442b8211e416a47a1b"/>
    <w:p>
      <w:pPr>
        <w:pStyle w:val="Heading3"/>
      </w:pPr>
      <w:r>
        <w:t xml:space="preserve">Keywords: Thesis Proposal, Systems Engineer, India Bangalore, Systems Engineering Frameworks, Urban Tech Integration, IT Industry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Growth in India Bangalore</dc:title>
  <dc:creator/>
  <dc:language>en</dc:language>
  <cp:keywords/>
  <dcterms:created xsi:type="dcterms:W3CDTF">2026-04-25T06:59:33Z</dcterms:created>
  <dcterms:modified xsi:type="dcterms:W3CDTF">2026-04-25T06:59:33Z</dcterms:modified>
</cp:coreProperties>
</file>

<file path=docProps/custom.xml><?xml version="1.0" encoding="utf-8"?>
<Properties xmlns="http://schemas.openxmlformats.org/officeDocument/2006/custom-properties" xmlns:vt="http://schemas.openxmlformats.org/officeDocument/2006/docPropsVTypes"/>
</file>