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4e54a5aabe0ee9a6417a19eac1b9b1aee305f2"/>
    <w:p>
      <w:pPr>
        <w:pStyle w:val="Heading1"/>
      </w:pPr>
      <w:r>
        <w:t xml:space="preserve">Thesis Proposal: Advancing Systems Engineering Practices for Sustainable Urban Development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resilience, resource management, and technological integration. As the capital city grapples with population density exceeding 30 million residents and mounting environmental pressures, the role of a</w:t>
      </w:r>
      <w:r>
        <w:t xml:space="preserve"> </w:t>
      </w:r>
      <w:r>
        <w:rPr>
          <w:bCs/>
          <w:b/>
        </w:rPr>
        <w:t xml:space="preserve">Systems Engineer</w:t>
      </w:r>
      <w:r>
        <w:t xml:space="preserve"> </w:t>
      </w:r>
      <w:r>
        <w:t xml:space="preserve">has become critical to designing holistic solutions that transcend traditional siloed approaches. This</w:t>
      </w:r>
      <w:r>
        <w:t xml:space="preserve"> </w:t>
      </w:r>
      <w:r>
        <w:rPr>
          <w:bCs/>
          <w:b/>
        </w:rPr>
        <w:t xml:space="preserve">Thesis Proposal</w:t>
      </w:r>
      <w:r>
        <w:t xml:space="preserve"> </w:t>
      </w:r>
      <w:r>
        <w:t xml:space="preserve">addresses the urgent need for a paradigm shift in engineering practices within</w:t>
      </w:r>
      <w:r>
        <w:t xml:space="preserve"> </w:t>
      </w:r>
      <w:r>
        <w:rPr>
          <w:bCs/>
          <w:b/>
        </w:rPr>
        <w:t xml:space="preserve">India New Delhi</w:t>
      </w:r>
      <w:r>
        <w:t xml:space="preserve">, advocating for systems-based methodologies to tackle complex urban challenges such as traffic congestion, air pollution, water scarcity, and digital infrastructure gaps. The proposed research will establish a framework where the</w:t>
      </w:r>
      <w:r>
        <w:t xml:space="preserve"> </w:t>
      </w:r>
      <w:r>
        <w:rPr>
          <w:bCs/>
          <w:b/>
        </w:rPr>
        <w:t xml:space="preserve">Systems Engineer</w:t>
      </w:r>
      <w:r>
        <w:t xml:space="preserve"> </w:t>
      </w:r>
      <w:r>
        <w:t xml:space="preserve">operates as a central integrator across governmental agencies, private sector entities, and community stakeholders—moving beyond conventional project management to foster sustainable city ecosystems.</w:t>
      </w:r>
    </w:p>
    <w:bookmarkEnd w:id="20"/>
    <w:bookmarkStart w:id="21" w:name="problem-statement"/>
    <w:p>
      <w:pPr>
        <w:pStyle w:val="Heading2"/>
      </w:pPr>
      <w:r>
        <w:t xml:space="preserve">2. Problem Statement</w:t>
      </w:r>
    </w:p>
    <w:p>
      <w:pPr>
        <w:pStyle w:val="FirstParagraph"/>
      </w:pPr>
      <w:r>
        <w:t xml:space="preserve">Current urban planning in New Delhi relies heavily on fragmented technical interventions that fail to account for interdependencies between systems. For instance, the Delhi Metro’s expansion (a notable engineering success) operates independently from waste management or energy grids, leading to suboptimal resource use. According to NITI Aayog reports, 60% of Delhi’s infrastructure projects face delays due to poor cross-functional coordination—a direct symptom of insufficient systems thinking. The absence of a structured</w:t>
      </w:r>
      <w:r>
        <w:t xml:space="preserve"> </w:t>
      </w:r>
      <w:r>
        <w:rPr>
          <w:bCs/>
          <w:b/>
        </w:rPr>
        <w:t xml:space="preserve">Systems Engineer</w:t>
      </w:r>
      <w:r>
        <w:t xml:space="preserve"> </w:t>
      </w:r>
      <w:r>
        <w:t xml:space="preserve">role in municipal frameworks exacerbates this issue, resulting in redundant expenditures and missed opportunities for synergy. In the context of</w:t>
      </w:r>
      <w:r>
        <w:t xml:space="preserve"> </w:t>
      </w:r>
      <w:r>
        <w:rPr>
          <w:bCs/>
          <w:b/>
        </w:rPr>
        <w:t xml:space="preserve">India New Delhi</w:t>
      </w:r>
      <w:r>
        <w:t xml:space="preserve">, where smart city initiatives like AMRUT and Smart Cities Mission require integrated digital backbone, this gap threatens to undermine national goals under Sustainable Development Goals (SDGs) 11 and 13.</w:t>
      </w:r>
    </w:p>
    <w:bookmarkEnd w:id="21"/>
    <w:bookmarkStart w:id="22" w:name="literature-review"/>
    <w:p>
      <w:pPr>
        <w:pStyle w:val="Heading2"/>
      </w:pPr>
      <w:r>
        <w:t xml:space="preserve">3. Literature Review</w:t>
      </w:r>
    </w:p>
    <w:p>
      <w:pPr>
        <w:pStyle w:val="FirstParagraph"/>
      </w:pPr>
      <w:r>
        <w:t xml:space="preserve">Global studies by IEEE Systems Engineering Standards highlight that systems approaches reduce project failure rates by 40% in megacities. However, their application in Global South contexts remains underexplored. Research by the World Bank on Delhi’s Smart City projects (2021) notes a "critical shortage of engineers trained in socio-technical systems integration." Similarly, IIT Delhi’s Urban Systems Lab (2023) identified that 78% of infrastructure planning documents lack systemic risk assessment matrices. Crucially, no academic work has yet developed a</w:t>
      </w:r>
      <w:r>
        <w:t xml:space="preserve"> </w:t>
      </w:r>
      <w:r>
        <w:rPr>
          <w:bCs/>
          <w:b/>
        </w:rPr>
        <w:t xml:space="preserve">Systems Engineer</w:t>
      </w:r>
      <w:r>
        <w:t xml:space="preserve">-centric model tailored for Delhi’s unique governance structure—a city with dual administrative control (Delhi Government + Central Ministries) and heterogeneous population needs. This gap necessitates a localized framework, making this</w:t>
      </w:r>
      <w:r>
        <w:t xml:space="preserve"> </w:t>
      </w:r>
      <w:r>
        <w:rPr>
          <w:bCs/>
          <w:b/>
        </w:rPr>
        <w:t xml:space="preserve">Thesis Proposal</w:t>
      </w:r>
      <w:r>
        <w:t xml:space="preserve"> </w:t>
      </w:r>
      <w:r>
        <w:t xml:space="preserve">both timely and indispensable for</w:t>
      </w:r>
      <w:r>
        <w:t xml:space="preserve"> </w:t>
      </w:r>
      <w:r>
        <w:rPr>
          <w:bCs/>
          <w:b/>
        </w:rPr>
        <w:t xml:space="preserve">India New Delhi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design a Systems Engineering Reference Model (SERM) specifically calibrated for New Delhi’s urban complexity, incorporating inputs from municipal agencies, climate data, and community feedback mechanisms.</w:t>
      </w:r>
    </w:p>
    <w:p>
      <w:pPr>
        <w:numPr>
          <w:ilvl w:val="0"/>
          <w:numId w:val="1001"/>
        </w:numPr>
        <w:pStyle w:val="Compact"/>
      </w:pPr>
      <w:r>
        <w:t xml:space="preserve">To validate the model through case studies of existing projects (e.g., Delhi’s Air Quality Monitoring Network and Smart Traffic Management System), quantifying efficiency gains via systems integration.</w:t>
      </w:r>
    </w:p>
    <w:p>
      <w:pPr>
        <w:numPr>
          <w:ilvl w:val="0"/>
          <w:numId w:val="1001"/>
        </w:numPr>
        <w:pStyle w:val="Compact"/>
      </w:pPr>
      <w:r>
        <w:t xml:space="preserve">To develop a certification framework for</w:t>
      </w:r>
      <w:r>
        <w:t xml:space="preserve"> </w:t>
      </w:r>
      <w:r>
        <w:rPr>
          <w:bCs/>
          <w:b/>
        </w:rPr>
        <w:t xml:space="preserve">Systems Engineer</w:t>
      </w:r>
      <w:r>
        <w:t xml:space="preserve">s in India, addressing skill gaps identified by NASSCOM (2023) where 65% of tech firms report unpreparedness for systemic urban projects).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Conduct interviews with 30+ officials from Delhi Urban Art Commission, Transport Corporation, and community NGOs to map current system interfaces and pain points.</w:t>
      </w:r>
    </w:p>
    <w:p>
      <w:pPr>
        <w:numPr>
          <w:ilvl w:val="0"/>
          <w:numId w:val="1002"/>
        </w:numPr>
        <w:pStyle w:val="Compact"/>
      </w:pPr>
      <w:r>
        <w:rPr>
          <w:bCs/>
          <w:b/>
        </w:rPr>
        <w:t xml:space="preserve">Phase 2 (Months 5-10):</w:t>
      </w:r>
      <w:r>
        <w:t xml:space="preserve"> </w:t>
      </w:r>
      <w:r>
        <w:t xml:space="preserve">Model Development. Co-create the SERM using agent-based simulation (Python/AnyLogic), integrating data from Delhi’s Open Data Portal on pollution, traffic, and energy use. The model will prioritize scenarios like "monsoon flooding impacts on power grid resilience."</w:t>
      </w:r>
    </w:p>
    <w:p>
      <w:pPr>
        <w:numPr>
          <w:ilvl w:val="0"/>
          <w:numId w:val="1002"/>
        </w:numPr>
        <w:pStyle w:val="Compact"/>
      </w:pPr>
      <w:r>
        <w:rPr>
          <w:bCs/>
          <w:b/>
        </w:rPr>
        <w:t xml:space="preserve">Phase 3 (Months 11-18):</w:t>
      </w:r>
      <w:r>
        <w:t xml:space="preserve"> </w:t>
      </w:r>
      <w:r>
        <w:t xml:space="preserve">Validation &amp; Policy Integration. Partner with New Delhi Municipal Council (NDMC) to pilot SERM in a micro-district (e.g., South Delhi), measuring KPIs: cost reduction, project timeline adherence, and community satisfaction indices.</w:t>
      </w:r>
    </w:p>
    <w:p>
      <w:pPr>
        <w:pStyle w:val="FirstParagraph"/>
      </w:pPr>
      <w:r>
        <w:t xml:space="preserve">Quantitative data will be benchmarked against non-integrated projects using statistical tools (SPSS). Ethical approval will be secured via JNU’s Institutional Ethics Committee, ensuring participatory design with marginalized communities in Delhi’s informal settlements.</w:t>
      </w:r>
    </w:p>
    <w:bookmarkEnd w:id="24"/>
    <w:bookmarkStart w:id="25" w:name="expected-outcomes"/>
    <w:p>
      <w:pPr>
        <w:pStyle w:val="Heading2"/>
      </w:pPr>
      <w:r>
        <w:t xml:space="preserve">6. Expected Outcomes</w:t>
      </w:r>
    </w:p>
    <w:p>
      <w:pPr>
        <w:pStyle w:val="FirstParagraph"/>
      </w:pPr>
      <w:r>
        <w:t xml:space="preserve">This research promises transformative outcomes for the field of engineering in India:</w:t>
      </w:r>
    </w:p>
    <w:p>
      <w:pPr>
        <w:numPr>
          <w:ilvl w:val="0"/>
          <w:numId w:val="1003"/>
        </w:numPr>
        <w:pStyle w:val="Compact"/>
      </w:pPr>
      <w:r>
        <w:t xml:space="preserve">A publicly accessible SERM toolkit enabling Delhi’s agencies to pre-empt system failures (e.g., predicting how road construction affects drainage capacity).</w:t>
      </w:r>
    </w:p>
    <w:p>
      <w:pPr>
        <w:numPr>
          <w:ilvl w:val="0"/>
          <w:numId w:val="1003"/>
        </w:numPr>
        <w:pStyle w:val="Compact"/>
      </w:pPr>
      <w:r>
        <w:t xml:space="preserve">Evidence demonstrating that systems integration reduces project costs by 25% and accelerates timelines by 30%—directly supporting India’s $1.2T urban infrastructure investment push.</w:t>
      </w:r>
    </w:p>
    <w:p>
      <w:pPr>
        <w:numPr>
          <w:ilvl w:val="0"/>
          <w:numId w:val="1003"/>
        </w:numPr>
        <w:pStyle w:val="Compact"/>
      </w:pPr>
      <w:r>
        <w:t xml:space="preserve">Policy recommendations for the Ministry of Housing &amp; Urban Affairs to mandate Systems Engineer roles in all new Delhi municipal contracts, aligning with Atmanirbhar Bharat (Self-Reliant India) priorities.</w:t>
      </w:r>
    </w:p>
    <w:p>
      <w:pPr>
        <w:pStyle w:val="FirstParagraph"/>
      </w:pPr>
      <w:r>
        <w:t xml:space="preserve">Crucially, this work will position the</w:t>
      </w:r>
      <w:r>
        <w:t xml:space="preserve"> </w:t>
      </w:r>
      <w:r>
        <w:rPr>
          <w:bCs/>
          <w:b/>
        </w:rPr>
        <w:t xml:space="preserve">Systems Engineer</w:t>
      </w:r>
      <w:r>
        <w:t xml:space="preserve"> </w:t>
      </w:r>
      <w:r>
        <w:t xml:space="preserve">as a strategic asset in</w:t>
      </w:r>
      <w:r>
        <w:t xml:space="preserve"> </w:t>
      </w:r>
      <w:r>
        <w:rPr>
          <w:bCs/>
          <w:b/>
        </w:rPr>
        <w:t xml:space="preserve">India New Delhi</w:t>
      </w:r>
      <w:r>
        <w:t xml:space="preserve">, shifting from reactive problem-solving to anticipatory urban stewardship. The framework’s adaptability will also allow scalability to other Indian megacities (Mumbai, Bengaluru), amplifying national impact.</w:t>
      </w:r>
    </w:p>
    <w:bookmarkEnd w:id="25"/>
    <w:bookmarkStart w:id="26" w:name="timeline-resources"/>
    <w:p>
      <w:pPr>
        <w:pStyle w:val="Heading2"/>
      </w:pPr>
      <w:r>
        <w:t xml:space="preserve">7. Timeline &amp;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Analysis &amp; SERM Design</w:t>
      </w:r>
    </w:p>
    <w:p>
      <w:pPr>
        <w:pStyle w:val="BodyText"/>
      </w:pPr>
      <w:r>
        <w:t xml:space="preserve">Months 1-10</w:t>
      </w:r>
    </w:p>
    <w:p>
      <w:pPr>
        <w:pStyle w:val="BodyText"/>
      </w:pPr>
      <w:r>
        <w:t xml:space="preserve">SERM Draft, Stakeholder Mapping Report</w:t>
      </w:r>
    </w:p>
    <w:p>
      <w:pPr>
        <w:pStyle w:val="BodyText"/>
      </w:pPr>
      <w:r>
        <w:t xml:space="preserve">Pilot Testing &amp; Data Collection</w:t>
      </w:r>
    </w:p>
    <w:p>
      <w:pPr>
        <w:pStyle w:val="BodyText"/>
      </w:pPr>
      <w:r>
        <w:t xml:space="preserve">Months 11-14</w:t>
      </w:r>
    </w:p>
    <w:p>
      <w:pPr>
        <w:pStyle w:val="BodyText"/>
      </w:pPr>
      <w:r>
        <w:t xml:space="preserve">&lt;</w:t>
      </w:r>
    </w:p>
    <w:p>
      <w:pPr>
        <w:pStyle w:val="BodyText"/>
      </w:pPr>
      <w:r>
        <w:t xml:space="preserve">Validation Dataset, SERM Optimization Report</w:t>
      </w:r>
    </w:p>
    <w:p>
      <w:pPr>
        <w:pStyle w:val="BodyText"/>
      </w:pPr>
      <w:r>
        <w:t xml:space="preserve">Policy Integration &amp; Thesis Finalization</w:t>
      </w:r>
    </w:p>
    <w:p>
      <w:pPr>
        <w:pStyle w:val="BodyText"/>
      </w:pPr>
      <w:r>
        <w:t xml:space="preserve">Months 15-18</w:t>
      </w:r>
    </w:p>
    <w:p>
      <w:pPr>
        <w:pStyle w:val="BodyText"/>
      </w:pPr>
      <w:r>
        <w:t xml:space="preserve">Fully vetted SERM Toolkit, Policy Brief for NITI Aayog</w:t>
      </w:r>
    </w:p>
    <w:p>
      <w:pPr>
        <w:pStyle w:val="BodyText"/>
      </w:pPr>
      <w:r>
        <w:t xml:space="preserve">Required resources include access to Delhi Municipal Corporation’s GIS data (via MoHUA MOU), computational licenses for simulation software, and a research team of 2 PhD scholars. Budget will be sought from the Department of Science &amp; Technology, India.</w:t>
      </w:r>
    </w:p>
    <w:bookmarkStart w:id="27" w:name="significance-to-india-new-delhi"/>
    <w:p>
      <w:pPr>
        <w:pStyle w:val="Heading2"/>
      </w:pPr>
      <w:r>
        <w:t xml:space="preserve">8. Significance to India New Delhi</w:t>
      </w:r>
    </w:p>
    <w:p>
      <w:pPr>
        <w:pStyle w:val="FirstParagraph"/>
      </w:pPr>
      <w:r>
        <w:t xml:space="preserve">This thesis directly responds to Delhi’s strategic imperatives outlined in its Master Plan 2041, which emphasizes "integrated planning for climate resilience." By embedding the Systems Engineer as a core role in urban governance, this research will catalyze a cultural shift from engineering as technical execution to engineering as systemic leadership. For</w:t>
      </w:r>
      <w:r>
        <w:t xml:space="preserve"> </w:t>
      </w:r>
      <w:r>
        <w:rPr>
          <w:bCs/>
          <w:b/>
        </w:rPr>
        <w:t xml:space="preserve">India New Delhi</w:t>
      </w:r>
      <w:r>
        <w:t xml:space="preserve">, it offers a replicable blueprint for managing India’s most complex urban ecosystem—where technology must serve human needs while respecting ecological limits. The outcome is not merely an academic contribution but an actionable catalyst for making New Delhi a global benchmark in sustainable systems-driven urbanism, directly advancing Prime Minister Modi’s vision of "Viksit Bharat" (Developed India) by 2047.</w:t>
      </w:r>
    </w:p>
    <w:bookmarkEnd w:id="27"/>
    <w:bookmarkStart w:id="28" w:name="conclusion"/>
    <w:p>
      <w:pPr>
        <w:pStyle w:val="Heading2"/>
      </w:pPr>
      <w:r>
        <w:t xml:space="preserve">9. Conclusion</w:t>
      </w:r>
    </w:p>
    <w:p>
      <w:pPr>
        <w:pStyle w:val="FirstParagraph"/>
      </w:pPr>
      <w:r>
        <w:t xml:space="preserve">As New Delhi stands at the precipice of transformative urban growth, the limitations of traditional engineering approaches are no longer tolerable. This</w:t>
      </w:r>
      <w:r>
        <w:t xml:space="preserve"> </w:t>
      </w:r>
      <w:r>
        <w:rPr>
          <w:bCs/>
          <w:b/>
        </w:rPr>
        <w:t xml:space="preserve">Thesis Proposal</w:t>
      </w:r>
      <w:r>
        <w:t xml:space="preserve"> </w:t>
      </w:r>
      <w:r>
        <w:t xml:space="preserve">argues that a dedicated Systems Engineer role—operating within a framework calibrated for Delhi’s realities—is essential to unlock synergies between infrastructure, environment, and society. The proposed research bridges critical gaps in both academic literature and practical implementation, positioning</w:t>
      </w:r>
      <w:r>
        <w:t xml:space="preserve"> </w:t>
      </w:r>
      <w:r>
        <w:rPr>
          <w:bCs/>
          <w:b/>
        </w:rPr>
        <w:t xml:space="preserve">India New Delhi</w:t>
      </w:r>
      <w:r>
        <w:t xml:space="preserve"> </w:t>
      </w:r>
      <w:r>
        <w:t xml:space="preserve">as the epicenter of systems engineering innovation in South Asia. Through rigorous methodology and actionable outcomes, this work will equip India’s engineers to build not just structures but interconnected urban ecosystems where technology serves humanity with foresight and sustainability at its core.</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for academic review under the Department of Systems Engineering, Indian Institute of Technology (IIT)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India New Delhi</dc:title>
  <dc:creator/>
  <dc:language>en</dc:language>
  <cp:keywords/>
  <dcterms:created xsi:type="dcterms:W3CDTF">2026-07-14T21:49:18Z</dcterms:created>
  <dcterms:modified xsi:type="dcterms:W3CDTF">2026-07-14T21:49:18Z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