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Amsterdam,</w:t>
      </w:r>
      <w:r>
        <w:t xml:space="preserve"> </w:t>
      </w:r>
      <w:r>
        <w:t xml:space="preserve">Netherlands</w:t>
      </w:r>
    </w:p>
    <w:bookmarkStart w:id="28" w:name="X617991341de8e5f66d23257683437e9c44b0eaf"/>
    <w:p>
      <w:pPr>
        <w:pStyle w:val="Heading1"/>
      </w:pPr>
      <w:r>
        <w:t xml:space="preserve">Thesis Proposal: Systems Engineering Framework for Integrated Water and Mobility Management in Amsterdam, Netherlands</w:t>
      </w:r>
    </w:p>
    <w:bookmarkStart w:id="20" w:name="abstract"/>
    <w:p>
      <w:pPr>
        <w:pStyle w:val="Heading2"/>
      </w:pPr>
      <w:r>
        <w:t xml:space="preserve">Abstract</w:t>
      </w:r>
    </w:p>
    <w:p>
      <w:pPr>
        <w:pStyle w:val="FirstParagraph"/>
      </w:pPr>
      <w:r>
        <w:t xml:space="preserve">This thesis proposal outlines a research project centered on developing a holistic Systems Engineering framework tailored to address Amsterdam's complex urban challenges within the Netherlands. As a leading global city facing climate change pressures, water management imperatives, and sustainability targets, Amsterdam presents an unparalleled case study for Systems Engineering applications. The research will investigate how systems engineering methodologies can optimize integrated water infrastructure and sustainable mobility networks—two critical domains where Amsterdam's unique geography (situated below sea level with 165 canals) intersects with ambitious policy goals like the "Amsterdam Climate Neutral 2050" agenda. This proposal details a methodology combining system dynamics modeling, stakeholder co-creation workshops with Amsterdam municipal authorities, and real-world data integration from projects like the IJ River Waterfront Development. The expected outcome is a validated Systems Engineering framework specific to Netherlands urban contexts, directly contributing to the professional practice of Systems Engineers operating in Amsterdam's dynamic infrastructure ecosystem.</w:t>
      </w:r>
    </w:p>
    <w:bookmarkEnd w:id="20"/>
    <w:bookmarkStart w:id="21" w:name="X13fc990254e90b19b0ffc67b2f080991be1e01a"/>
    <w:p>
      <w:pPr>
        <w:pStyle w:val="Heading2"/>
      </w:pPr>
      <w:r>
        <w:t xml:space="preserve">1. Introduction: The Imperative for Systems Engineering in Amsterdam</w:t>
      </w:r>
    </w:p>
    <w:p>
      <w:pPr>
        <w:pStyle w:val="FirstParagraph"/>
      </w:pPr>
      <w:r>
        <w:t xml:space="preserve">Amsterdam, as the economic and cultural heart of the Netherlands, faces unprecedented systemic pressures. Rising sea levels (projected 0.5m by 2100), dense urbanization (487 people/km²), and the need to achieve carbon neutrality by 2050 demand integrated solutions beyond traditional engineering silos. A Systems Engineer operating in Amsterdam cannot focus solely on isolated components—such as a single bridge or traffic signal—but must navigate interconnected systems: water management (polders, canals, pumping stations), mobility networks (bicycles, trams, EV infrastructure), energy grids, and social infrastructure. This thesis directly addresses the critical gap where conventional engineering approaches fail to account for emergent behaviors in complex urban ecosystems. The Netherlands' national "Delta Programme" and Amsterdam's own "Climate Adaptation Strategy" underscore the urgent need for Systems Engineers who can model feedback loops between physical systems (e.g., flood resilience) and socio-economic factors (e.g., public transport adoption rates). This research positions the Systems Engineer as a central orchestrator in realizing Amsterdam’s sustainable urban vision.</w:t>
      </w:r>
    </w:p>
    <w:bookmarkEnd w:id="21"/>
    <w:bookmarkStart w:id="22" w:name="problem-statement"/>
    <w:p>
      <w:pPr>
        <w:pStyle w:val="Heading2"/>
      </w:pPr>
      <w:r>
        <w:t xml:space="preserve">2. Problem Statement</w:t>
      </w:r>
    </w:p>
    <w:p>
      <w:pPr>
        <w:pStyle w:val="FirstParagraph"/>
      </w:pPr>
      <w:r>
        <w:t xml:space="preserve">Amsterdam currently experiences fragmented management of its critical infrastructure systems. Water management is primarily handled by the Amsterdam Water Board (Hoogheemraadschap van Amstel, Gooi en Vecht), while mobility falls under the Amsterdam City Council and ProRail. This siloed approach leads to suboptimal resource allocation—such as when new bicycle lanes conflict with canal maintenance schedules—and fails to leverage data across systems. For instance, a Systems Engineer could identify that optimizing tram routes (using real-time passenger flow data) reduces traffic congestion, thereby decreasing emissions and easing strain on water pumping stations during peak rain events. Without a unified Systems Engineering methodology, Amsterdam risks costly ad-hoc solutions that lack scalability or long-term resilience. The core problem is the absence of a validated framework for integrating these systems within the Netherlands' specific regulatory and geographical context.</w:t>
      </w:r>
    </w:p>
    <w:bookmarkEnd w:id="22"/>
    <w:bookmarkStart w:id="23" w:name="research-objectives"/>
    <w:p>
      <w:pPr>
        <w:pStyle w:val="Heading2"/>
      </w:pPr>
      <w:r>
        <w:t xml:space="preserve">3. Research Objectives</w:t>
      </w:r>
    </w:p>
    <w:p>
      <w:pPr>
        <w:numPr>
          <w:ilvl w:val="0"/>
          <w:numId w:val="1001"/>
        </w:numPr>
        <w:pStyle w:val="Compact"/>
      </w:pPr>
      <w:r>
        <w:t xml:space="preserve">To design a Systems Engineering lifecycle model specifically calibrated for Amsterdam’s urban water-mobility nexus, incorporating Dutch legal frameworks (e.g., WRR Water Act) and climate adaptation standards.</w:t>
      </w:r>
    </w:p>
    <w:p>
      <w:pPr>
        <w:numPr>
          <w:ilvl w:val="0"/>
          <w:numId w:val="1001"/>
        </w:numPr>
        <w:pStyle w:val="Compact"/>
      </w:pPr>
      <w:r>
        <w:t xml:space="preserve">To develop a system dynamics simulation model using real data from Amsterdam Smart City initiatives to quantify interdependencies between water infrastructure, transport networks, and energy use.</w:t>
      </w:r>
    </w:p>
    <w:p>
      <w:pPr>
        <w:numPr>
          <w:ilvl w:val="0"/>
          <w:numId w:val="1001"/>
        </w:numPr>
        <w:pStyle w:val="Compact"/>
      </w:pPr>
      <w:r>
        <w:t xml:space="preserve">To co-create the framework with key stakeholders including the Amsterdam Municipality's Climate Office, Deltares (Dutch water research institute), and NS (Nederlandse Spoorwegen) through structured workshops in Amsterdam.</w:t>
      </w:r>
    </w:p>
    <w:p>
      <w:pPr>
        <w:numPr>
          <w:ilvl w:val="0"/>
          <w:numId w:val="1001"/>
        </w:numPr>
        <w:pStyle w:val="Compact"/>
      </w:pPr>
      <w:r>
        <w:t xml:space="preserve">To validate the model against existing Amsterdam projects, such as the Borneo Sporenburg housing development, which integrates water retention with cycling infrastructure.</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(e.g., INCOSE standards) and Dutch contextual specificity. Phase 1 involves literature review of Netherlands’ national water management policies and Amsterdam-specific urban projects (e.g., "Amsterdam Circular 2020"). Phase 2 employs system mapping workshops with municipal engineers to identify key interfaces between water and mobility systems. Phase 3 utilizes agent-based modeling in AnyLogic, calibrated with datasets from the Amsterdam Data Exchange Platform (e.g., rainfall records, bike traffic sensors). Phase 4 conducts a pilot test on a defined district (Oud-West), measuring how proposed system optimizations impact flood risk reduction and public transport efficiency. Crucially, all data collection and validation will occur within Amsterdam, ensuring the framework is tested in its intended operational environment—the heart of the Netherlands' urban innovation landscape.</w:t>
      </w:r>
    </w:p>
    <w:bookmarkEnd w:id="24"/>
    <w:bookmarkStart w:id="25" w:name="X39fb6f80a3db29584ef91ceabc40e432aee1a88"/>
    <w:p>
      <w:pPr>
        <w:pStyle w:val="Heading2"/>
      </w:pPr>
      <w:r>
        <w:t xml:space="preserve">5. Expected Contribution to Systems Engineering Practice</w:t>
      </w:r>
    </w:p>
    <w:p>
      <w:pPr>
        <w:pStyle w:val="FirstParagraph"/>
      </w:pPr>
      <w:r>
        <w:t xml:space="preserve">This thesis will deliver two primary contributions to the discipline of Systems Engineering in the Netherlands and Amsterdam specifically:</w:t>
      </w:r>
    </w:p>
    <w:p>
      <w:pPr>
        <w:numPr>
          <w:ilvl w:val="0"/>
          <w:numId w:val="1002"/>
        </w:numPr>
        <w:pStyle w:val="Compact"/>
      </w:pPr>
      <w:r>
        <w:rPr>
          <w:bCs/>
          <w:b/>
        </w:rPr>
        <w:t xml:space="preserve">A Contextualized Framework:</w:t>
      </w:r>
      <w:r>
        <w:t xml:space="preserve"> </w:t>
      </w:r>
      <w:r>
        <w:t xml:space="preserve">A blueprint for Systems Engineers operating in Dutch cities, moving beyond generic models to account for low-lying geography, water governance structures (e.g., water boards), and national climate policy mandates.</w:t>
      </w:r>
    </w:p>
    <w:p>
      <w:pPr>
        <w:numPr>
          <w:ilvl w:val="0"/>
          <w:numId w:val="1002"/>
        </w:numPr>
        <w:pStyle w:val="Compact"/>
      </w:pPr>
      <w:r>
        <w:rPr>
          <w:bCs/>
          <w:b/>
        </w:rPr>
        <w:t xml:space="preserve">Professional Validation:</w:t>
      </w:r>
      <w:r>
        <w:t xml:space="preserve"> </w:t>
      </w:r>
      <w:r>
        <w:t xml:space="preserve">Direct engagement with Amsterdam’s urban stakeholders will ensure the framework addresses real-world pain points—such as coordinating canal dredging with tram schedule changes—making it immediately applicable for Systems Engineers employed by firms like KPMG Netherlands, Arcadis, or the Municipality of Amsterdam.</w:t>
      </w:r>
    </w:p>
    <w:p>
      <w:pPr>
        <w:pStyle w:val="FirstParagraph"/>
      </w:pPr>
      <w:r>
        <w:t xml:space="preserve">Furthermore, by demonstrating how integrated systems design directly supports the Netherlands’ national goals (e.g., "National Climate Adaptation Strategy"), this research positions the Systems Engineer as a strategic asset in achieving Amsterdam’s ambition to become Europe’s most sustainable capital by 2030.</w:t>
      </w:r>
    </w:p>
    <w:bookmarkEnd w:id="25"/>
    <w:bookmarkStart w:id="26" w:name="significance-and-relevance"/>
    <w:p>
      <w:pPr>
        <w:pStyle w:val="Heading2"/>
      </w:pPr>
      <w:r>
        <w:t xml:space="preserve">6. Significance and Relevance</w:t>
      </w:r>
    </w:p>
    <w:p>
      <w:pPr>
        <w:pStyle w:val="FirstParagraph"/>
      </w:pPr>
      <w:r>
        <w:t xml:space="preserve">The Netherlands, as a global leader in water management, has immense influence on urban resilience strategies worldwide. Amsterdam, as its most iconic city, serves as a testbed for innovations that can be replicated across the Dutch delta and beyond (e.g., Rotterdam’s climate-proof architecture). This thesis directly responds to the Netherlands’ 2023 "Urban Agenda," which prioritizes "smart, integrated infrastructure." For a Systems Engineer in Amsterdam, this work bridges academic theory with on-the-ground municipal challenges—ensuring their skills align precisely with regional priorities. As the Dutch government invests €50 billion in climate adaptation by 2030 (Ministry of Infrastructure and Water Management), qualified Systems Engineers who understand Amsterdam’s unique system complexities will be in critical demand.</w:t>
      </w:r>
    </w:p>
    <w:bookmarkEnd w:id="26"/>
    <w:bookmarkStart w:id="27" w:name="conclusion"/>
    <w:p>
      <w:pPr>
        <w:pStyle w:val="Heading2"/>
      </w:pPr>
      <w:r>
        <w:t xml:space="preserve">7. Conclusion</w:t>
      </w:r>
    </w:p>
    <w:p>
      <w:pPr>
        <w:pStyle w:val="FirstParagraph"/>
      </w:pPr>
      <w:r>
        <w:t xml:space="preserve">This Thesis Proposal establishes a clear, urgent need for context-aware Systems Engineering solutions in Amsterdam, Netherlands. By centering the research on Amsterdam’s specific water-mobility interdependencies and grounding methodology in real Dutch urban data, it delivers actionable outcomes for the professional Systems Engineer operating within one of Europe’s most dynamic cities. The proposed framework will not only advance academic knowledge but also provide tangible tools for municipal engineers tackling the pressing challenges of a city that literally sits at sea level. This work embodies the essence of Systems Engineering: understanding complex, interdependent systems to build resilience—nowhere more vital than in Amsterdam, where every canal and traffic light is part of a larger, life-sustaining whole. The successful completion of this thesis will directly empower Systems Engineers to shape a climate-resilient future for the Netherlands' most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Amsterdam, Netherlands</dc:title>
  <dc:creator/>
  <dc:language>en</dc:language>
  <cp:keywords/>
  <dcterms:created xsi:type="dcterms:W3CDTF">2026-04-21T11:49:23Z</dcterms:created>
  <dcterms:modified xsi:type="dcterms:W3CDTF">2026-04-21T11:49:23Z</dcterms:modified>
</cp:coreProperties>
</file>

<file path=docProps/custom.xml><?xml version="1.0" encoding="utf-8"?>
<Properties xmlns="http://schemas.openxmlformats.org/officeDocument/2006/custom-properties" xmlns:vt="http://schemas.openxmlformats.org/officeDocument/2006/docPropsVTypes"/>
</file>