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fc5ec485563bb5a799f7dfb90b485d0a8fc5ba"/>
    <w:p>
      <w:pPr>
        <w:pStyle w:val="Heading1"/>
      </w:pPr>
      <w:r>
        <w:t xml:space="preserve">Thesis Proposal: Advancing Systems Engineering Solutions for Urban Resilience in Ho Chi Minh City, Vietnam</w:t>
      </w:r>
    </w:p>
    <w:bookmarkStart w:id="20" w:name="introduction-and-background"/>
    <w:p>
      <w:pPr>
        <w:pStyle w:val="Heading2"/>
      </w:pPr>
      <w:r>
        <w:t xml:space="preserve">1. Introduction and Background</w:t>
      </w:r>
    </w:p>
    <w:p>
      <w:pPr>
        <w:pStyle w:val="FirstParagraph"/>
      </w:pPr>
      <w:r>
        <w:t xml:space="preserve">Ho Chi Minh City (HCMC), Vietnam's economic powerhouse and most populous urban center, faces unprecedented challenges due to rapid urbanization. With over 9 million residents and an annual population growth rate exceeding 2%, the city struggles with chronic traffic congestion, aging infrastructure, environmental degradation, and inadequate public service delivery. Current sectoral approaches to urban management—where transportation, utilities, waste management, and emergency services operate in silos—have proven insufficient for HCMC's complex challenges. This Thesis Proposal presents a comprehensive Systems Engineering framework designed specifically for Vietnam's dynamic urban context. The proposed research positions the</w:t>
      </w:r>
      <w:r>
        <w:t xml:space="preserve"> </w:t>
      </w:r>
      <w:r>
        <w:rPr>
          <w:iCs/>
          <w:i/>
        </w:rPr>
        <w:t xml:space="preserve">Systems Engineer</w:t>
      </w:r>
      <w:r>
        <w:t xml:space="preserve"> </w:t>
      </w:r>
      <w:r>
        <w:t xml:space="preserve">as a critical professional who can orchestrate integrated solutions across technical, social, and environmental dimensions of HCMC's development trajectory.</w:t>
      </w:r>
    </w:p>
    <w:bookmarkEnd w:id="20"/>
    <w:bookmarkStart w:id="21" w:name="problem-statement"/>
    <w:p>
      <w:pPr>
        <w:pStyle w:val="Heading2"/>
      </w:pPr>
      <w:r>
        <w:t xml:space="preserve">2. Problem Statement</w:t>
      </w:r>
    </w:p>
    <w:p>
      <w:pPr>
        <w:pStyle w:val="FirstParagraph"/>
      </w:pPr>
      <w:r>
        <w:t xml:space="preserve">The prevailing fragmentation in urban governance within Vietnam Ho Chi Minh City has resulted in:</w:t>
      </w:r>
    </w:p>
    <w:p>
      <w:pPr>
        <w:numPr>
          <w:ilvl w:val="0"/>
          <w:numId w:val="1001"/>
        </w:numPr>
        <w:pStyle w:val="Compact"/>
      </w:pPr>
      <w:r>
        <w:t xml:space="preserve">Transportation systems operating at 80% capacity during peak hours (World Bank, 2023)</w:t>
      </w:r>
    </w:p>
    <w:p>
      <w:pPr>
        <w:numPr>
          <w:ilvl w:val="0"/>
          <w:numId w:val="1001"/>
        </w:numPr>
        <w:pStyle w:val="Compact"/>
      </w:pPr>
      <w:r>
        <w:t xml:space="preserve">Waste management infrastructure serving only 65% of the population with inadequate recycling</w:t>
      </w:r>
    </w:p>
    <w:p>
      <w:pPr>
        <w:numPr>
          <w:ilvl w:val="0"/>
          <w:numId w:val="1001"/>
        </w:numPr>
        <w:pStyle w:val="Compact"/>
      </w:pPr>
      <w:r>
        <w:t xml:space="preserve">Lack of integrated data platforms for real-time resource allocation in disaster response</w:t>
      </w:r>
    </w:p>
    <w:p>
      <w:pPr>
        <w:pStyle w:val="FirstParagraph"/>
      </w:pPr>
      <w:r>
        <w:t xml:space="preserve">Traditional engineering approaches fail to address these interdependencies. A Systems Engineer must transcend technical silos to develop holistic, adaptive frameworks that align with Vietnam's National Strategy for Smart Cities (2021-2030) and HCMC's specific socio-economic realities. This gap necessitates a research focus on contextually grounded Systems Engineering methodologies for Vietnamese urban environments.</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Systems Engineering practice in Vietnam Ho Chi Minh City:</w:t>
      </w:r>
    </w:p>
    <w:p>
      <w:pPr>
        <w:numPr>
          <w:ilvl w:val="0"/>
          <w:numId w:val="1002"/>
        </w:numPr>
        <w:pStyle w:val="Compact"/>
      </w:pPr>
      <w:r>
        <w:rPr>
          <w:bCs/>
          <w:b/>
        </w:rPr>
        <w:t xml:space="preserve">Contextual Framework Development:</w:t>
      </w:r>
      <w:r>
        <w:t xml:space="preserve"> </w:t>
      </w:r>
      <w:r>
        <w:t xml:space="preserve">Create a localized Systems Engineering methodology incorporating Vietnamese cultural values, policy frameworks (e.g., Decree 70/2019/ND-CP on urban planning), and HCMC's unique infrastructure constraints.</w:t>
      </w:r>
    </w:p>
    <w:p>
      <w:pPr>
        <w:numPr>
          <w:ilvl w:val="0"/>
          <w:numId w:val="1002"/>
        </w:numPr>
        <w:pStyle w:val="Compact"/>
      </w:pPr>
      <w:r>
        <w:rPr>
          <w:bCs/>
          <w:b/>
        </w:rPr>
        <w:t xml:space="preserve">Interoperable System Integration:</w:t>
      </w:r>
      <w:r>
        <w:t xml:space="preserve"> </w:t>
      </w:r>
      <w:r>
        <w:t xml:space="preserve">Design an architecture enabling seamless data exchange between HCMC's Department of Transportation, Urban Development, and Environmental Protection agencies through standardized IoT interfaces.</w:t>
      </w:r>
    </w:p>
    <w:p>
      <w:pPr>
        <w:numPr>
          <w:ilvl w:val="0"/>
          <w:numId w:val="1002"/>
        </w:numPr>
        <w:pStyle w:val="Compact"/>
      </w:pPr>
      <w:r>
        <w:rPr>
          <w:bCs/>
          <w:b/>
        </w:rPr>
        <w:t xml:space="preserve">Sustainable Implementation Roadmap:</w:t>
      </w:r>
      <w:r>
        <w:t xml:space="preserve"> </w:t>
      </w:r>
      <w:r>
        <w:t xml:space="preserve">Develop a phased adoption strategy for Systems Engineers to lead cross-agency projects with measurable KPIs (e.g., 30% reduction in traffic congestion time by 2030).</w:t>
      </w:r>
    </w:p>
    <w:bookmarkEnd w:id="22"/>
    <w:bookmarkStart w:id="23" w:name="Xa41fa48ea130317b37c0cd098dd32dabe69bb65"/>
    <w:p>
      <w:pPr>
        <w:pStyle w:val="Heading2"/>
      </w:pPr>
      <w:r>
        <w:t xml:space="preserve">4. Literature Review: Gaps in Current Systems Engineering Practice</w:t>
      </w:r>
    </w:p>
    <w:p>
      <w:pPr>
        <w:pStyle w:val="FirstParagraph"/>
      </w:pPr>
      <w:r>
        <w:t xml:space="preserve">While Systems Engineering principles are well-documented globally, existing frameworks lack adaptation for developing economies:</w:t>
      </w:r>
    </w:p>
    <w:p>
      <w:pPr>
        <w:numPr>
          <w:ilvl w:val="0"/>
          <w:numId w:val="1003"/>
        </w:numPr>
        <w:pStyle w:val="Compact"/>
      </w:pPr>
      <w:r>
        <w:rPr>
          <w:iCs/>
          <w:i/>
        </w:rPr>
        <w:t xml:space="preserve">Singapore's Smart Nation framework</w:t>
      </w:r>
      <w:r>
        <w:t xml:space="preserve"> </w:t>
      </w:r>
      <w:r>
        <w:t xml:space="preserve">(Tan et al., 2021) demonstrates technical feasibility but assumes high-budget infrastructure not replicable in HCMC.</w:t>
      </w:r>
    </w:p>
    <w:p>
      <w:pPr>
        <w:numPr>
          <w:ilvl w:val="0"/>
          <w:numId w:val="1003"/>
        </w:numPr>
        <w:pStyle w:val="Compact"/>
      </w:pPr>
      <w:r>
        <w:rPr>
          <w:iCs/>
          <w:i/>
        </w:rPr>
        <w:t xml:space="preserve">European Urban Systems models</w:t>
      </w:r>
      <w:r>
        <w:t xml:space="preserve"> </w:t>
      </w:r>
      <w:r>
        <w:t xml:space="preserve">(EU Commission, 2022) emphasize EU regulatory compliance rather than Southeast Asian governance structures.</w:t>
      </w:r>
    </w:p>
    <w:p>
      <w:pPr>
        <w:numPr>
          <w:ilvl w:val="0"/>
          <w:numId w:val="1003"/>
        </w:numPr>
        <w:pStyle w:val="Compact"/>
      </w:pPr>
      <w:r>
        <w:rPr>
          <w:bCs/>
          <w:b/>
        </w:rPr>
        <w:t xml:space="preserve">Crucially, no research addresses Vietnam's specific context:</w:t>
      </w:r>
      <w:r>
        <w:t xml:space="preserve"> </w:t>
      </w:r>
      <w:r>
        <w:t xml:space="preserve">Limited digital literacy among municipal staff, funding constraints for large-scale tech deployment, and the necessity to preserve informal economic networks (e.g., street vendors) within system redesigns.</w:t>
      </w:r>
    </w:p>
    <w:p>
      <w:pPr>
        <w:pStyle w:val="FirstParagraph"/>
      </w:pPr>
      <w:r>
        <w:t xml:space="preserve">This Thesis Proposal directly fills that void by centering Vietnamese urban realities in Systems Engineering theory development.</w:t>
      </w:r>
    </w:p>
    <w:bookmarkEnd w:id="23"/>
    <w:bookmarkStart w:id="24" w:name="methodology"/>
    <w:p>
      <w:pPr>
        <w:pStyle w:val="Heading2"/>
      </w:pPr>
      <w:r>
        <w:t xml:space="preserve">5. Methodology</w:t>
      </w:r>
    </w:p>
    <w:p>
      <w:pPr>
        <w:pStyle w:val="FirstParagraph"/>
      </w:pPr>
      <w:r>
        <w:t xml:space="preserve">The research employs a mixed-methods approach tailored for Vietnam Ho Chi Minh City:</w:t>
      </w:r>
    </w:p>
    <w:p>
      <w:pPr>
        <w:numPr>
          <w:ilvl w:val="0"/>
          <w:numId w:val="1004"/>
        </w:numPr>
        <w:pStyle w:val="Compact"/>
      </w:pPr>
      <w:r>
        <w:rPr>
          <w:bCs/>
          <w:b/>
        </w:rPr>
        <w:t xml:space="preserve">Stakeholder Co-Design Workshops:</w:t>
      </w:r>
      <w:r>
        <w:t xml:space="preserve"> </w:t>
      </w:r>
      <w:r>
        <w:t xml:space="preserve">Conducted with 15+ HCMC municipal departments, community leaders, and Systems Engineers from local firms (e.g., FPT Software) to map interdependencies.</w:t>
      </w:r>
    </w:p>
    <w:p>
      <w:pPr>
        <w:numPr>
          <w:ilvl w:val="0"/>
          <w:numId w:val="1004"/>
        </w:numPr>
        <w:pStyle w:val="Compact"/>
      </w:pPr>
      <w:r>
        <w:rPr>
          <w:bCs/>
          <w:b/>
        </w:rPr>
        <w:t xml:space="preserve">Data Synthesis:</w:t>
      </w:r>
      <w:r>
        <w:t xml:space="preserve"> </w:t>
      </w:r>
      <w:r>
        <w:t xml:space="preserve">Analyze HCMC's existing datasets (traffic cameras, utility meters) using system dynamics modeling in Vensim software to simulate intervention impacts.</w:t>
      </w:r>
    </w:p>
    <w:p>
      <w:pPr>
        <w:numPr>
          <w:ilvl w:val="0"/>
          <w:numId w:val="1004"/>
        </w:numPr>
        <w:pStyle w:val="Compact"/>
      </w:pPr>
      <w:r>
        <w:rPr>
          <w:bCs/>
          <w:b/>
        </w:rPr>
        <w:t xml:space="preserve">Prototype Implementation:</w:t>
      </w:r>
      <w:r>
        <w:t xml:space="preserve"> </w:t>
      </w:r>
      <w:r>
        <w:t xml:space="preserve">Deploy a pilot IoT-enabled waste management module in District 10, measuring real-time collection efficiency and community acceptance.</w:t>
      </w:r>
    </w:p>
    <w:p>
      <w:pPr>
        <w:numPr>
          <w:ilvl w:val="0"/>
          <w:numId w:val="1004"/>
        </w:numPr>
        <w:pStyle w:val="Compact"/>
      </w:pPr>
      <w:r>
        <w:rPr>
          <w:bCs/>
          <w:b/>
        </w:rPr>
        <w:t xml:space="preserve">Cultural Adaptation Framework:</w:t>
      </w:r>
      <w:r>
        <w:t xml:space="preserve"> </w:t>
      </w:r>
      <w:r>
        <w:t xml:space="preserve">Develop "Vietnamese Urban Systems Engineering" guidelines incorporating concepts like *đạo đức nghề nghiệp* (professional ethics) and communal decision-making traditions.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 for Vietnam Ho Chi Minh City:</w:t>
      </w:r>
    </w:p>
    <w:p>
      <w:pPr>
        <w:numPr>
          <w:ilvl w:val="0"/>
          <w:numId w:val="1005"/>
        </w:numPr>
        <w:pStyle w:val="Compact"/>
      </w:pPr>
      <w:r>
        <w:rPr>
          <w:bCs/>
          <w:b/>
        </w:rPr>
        <w:t xml:space="preserve">Academic:</w:t>
      </w:r>
      <w:r>
        <w:t xml:space="preserve"> </w:t>
      </w:r>
      <w:r>
        <w:t xml:space="preserve">A novel Systems Engineering framework validated through Vietnamese urban case studies, challenging Western-centric models in the *Journal of Systems Engineering*.</w:t>
      </w:r>
    </w:p>
    <w:p>
      <w:pPr>
        <w:numPr>
          <w:ilvl w:val="0"/>
          <w:numId w:val="1005"/>
        </w:numPr>
        <w:pStyle w:val="Compact"/>
      </w:pPr>
      <w:r>
        <w:rPr>
          <w:bCs/>
          <w:b/>
        </w:rPr>
        <w:t xml:space="preserve">Professional:</w:t>
      </w:r>
      <w:r>
        <w:t xml:space="preserve"> </w:t>
      </w:r>
      <w:r>
        <w:t xml:space="preserve">Training curriculum for Vietnamese Systems Engineers emphasizing cross-agency collaboration, with partnerships from Ho Chi Minh City University of Technology and Vietnam National University.</w:t>
      </w:r>
    </w:p>
    <w:p>
      <w:pPr>
        <w:numPr>
          <w:ilvl w:val="0"/>
          <w:numId w:val="1005"/>
        </w:numPr>
        <w:pStyle w:val="Compact"/>
      </w:pPr>
      <w:r>
        <w:rPr>
          <w:bCs/>
          <w:b/>
        </w:rPr>
        <w:t xml:space="preserve">Practical:</w:t>
      </w:r>
      <w:r>
        <w:t xml:space="preserve"> </w:t>
      </w:r>
      <w:r>
        <w:t xml:space="preserve">A deployable roadmap to reduce HCMC's urban system integration costs by 25% through modular, phased implementation (e.g., starting with traffic-waste data linkage before full smart city rollout).</w:t>
      </w:r>
    </w:p>
    <w:bookmarkEnd w:id="25"/>
    <w:bookmarkStart w:id="26" w:name="Xc4be9c83085bc760ff9d45f1db4062929dd4a9f"/>
    <w:p>
      <w:pPr>
        <w:pStyle w:val="Heading2"/>
      </w:pPr>
      <w:r>
        <w:t xml:space="preserve">7. Significance for Vietnam Ho Chi Minh City</w:t>
      </w:r>
    </w:p>
    <w:p>
      <w:pPr>
        <w:pStyle w:val="FirstParagraph"/>
      </w:pPr>
      <w:r>
        <w:t xml:space="preserve">HCMC's rapid growth demands systemic solutions beyond engineering fixes. This research positions the Systems Engineer as a pivotal catalyst for Vietnam's urban future:</w:t>
      </w:r>
    </w:p>
    <w:p>
      <w:pPr>
        <w:numPr>
          <w:ilvl w:val="0"/>
          <w:numId w:val="1006"/>
        </w:numPr>
        <w:pStyle w:val="Compact"/>
      </w:pPr>
      <w:r>
        <w:rPr>
          <w:bCs/>
          <w:b/>
        </w:rPr>
        <w:t xml:space="preserve">Economic Impact:</w:t>
      </w:r>
      <w:r>
        <w:t xml:space="preserve"> </w:t>
      </w:r>
      <w:r>
        <w:t xml:space="preserve">Integrated systems could save HCMC $1.2B annually in reduced traffic delays (World Bank estimate) while attracting foreign investment through improved infrastructure reliability.</w:t>
      </w:r>
    </w:p>
    <w:p>
      <w:pPr>
        <w:numPr>
          <w:ilvl w:val="0"/>
          <w:numId w:val="1006"/>
        </w:numPr>
        <w:pStyle w:val="Compact"/>
      </w:pPr>
      <w:r>
        <w:rPr>
          <w:bCs/>
          <w:b/>
        </w:rPr>
        <w:t xml:space="preserve">Social Equity:</w:t>
      </w:r>
      <w:r>
        <w:t xml:space="preserve"> </w:t>
      </w:r>
      <w:r>
        <w:t xml:space="preserve">The framework prioritizes accessibility for low-income neighborhoods—e.g., optimizing bus routes to connect informal settlements with job centers.</w:t>
      </w:r>
    </w:p>
    <w:p>
      <w:pPr>
        <w:numPr>
          <w:ilvl w:val="0"/>
          <w:numId w:val="1006"/>
        </w:numPr>
        <w:pStyle w:val="Compact"/>
      </w:pPr>
      <w:r>
        <w:rPr>
          <w:bCs/>
          <w:b/>
        </w:rPr>
        <w:t xml:space="preserve">Environmental Resilience:</w:t>
      </w:r>
      <w:r>
        <w:t xml:space="preserve"> </w:t>
      </w:r>
      <w:r>
        <w:t xml:space="preserve">System-level water management integration could mitigate HCMC's 50% annual flood risk (UNEP, 2023) through coordinated drainage and green infrastructure.</w:t>
      </w:r>
    </w:p>
    <w:bookmarkEnd w:id="26"/>
    <w:bookmarkStart w:id="27" w:name="timeline-and-resources"/>
    <w:p>
      <w:pPr>
        <w:pStyle w:val="Heading2"/>
      </w:pPr>
      <w:r>
        <w:t xml:space="preserve">8. Timeline and Resources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Activities</w:t>
            </w:r>
          </w:p>
        </w:tc>
        <w:tc>
          <w:tcPr/>
          <w:p>
            <w:pPr>
              <w:pStyle w:val="Compact"/>
              <w:jc w:val="left"/>
            </w:pPr>
            <w:r>
              <w:t xml:space="preserve">HCMC Partnerships</w:t>
            </w:r>
          </w:p>
        </w:tc>
      </w:tr>
      <w:tr>
        <w:tc>
          <w:tcPr/>
          <w:p>
            <w:pPr>
              <w:pStyle w:val="Compact"/>
              <w:jc w:val="left"/>
            </w:pPr>
            <w:r>
              <w:t xml:space="preserve">Contextual Research</w:t>
            </w:r>
          </w:p>
        </w:tc>
        <w:tc>
          <w:tcPr/>
          <w:p>
            <w:pPr>
              <w:pStyle w:val="Compact"/>
              <w:jc w:val="left"/>
            </w:pPr>
            <w:r>
              <w:t xml:space="preserve">Months 1-4</w:t>
            </w:r>
          </w:p>
        </w:tc>
        <w:tc>
          <w:tcPr/>
          <w:p>
            <w:pPr>
              <w:pStyle w:val="Compact"/>
              <w:jc w:val="left"/>
            </w:pPr>
            <w:r>
              <w:t xml:space="preserve">Stakeholder mapping, policy analysis, cultural assessment</w:t>
            </w:r>
          </w:p>
        </w:tc>
        <w:tc>
          <w:tcPr/>
          <w:p>
            <w:pPr>
              <w:pStyle w:val="Compact"/>
              <w:jc w:val="left"/>
            </w:pPr>
            <w:r>
              <w:t xml:space="preserve">HCMC Department of Planning &amp; Architecture; Ho Chi Minh City University of Science and Technology</w:t>
            </w:r>
          </w:p>
        </w:tc>
      </w:tr>
      <w:tr>
        <w:tc>
          <w:tcPr/>
          <w:p>
            <w:pPr>
              <w:pStyle w:val="Compact"/>
              <w:jc w:val="left"/>
            </w:pPr>
            <w:r>
              <w:t xml:space="preserve">Framework Design</w:t>
            </w:r>
          </w:p>
        </w:tc>
        <w:tc>
          <w:tcPr/>
          <w:p>
            <w:pPr>
              <w:pStyle w:val="Compact"/>
              <w:jc w:val="left"/>
            </w:pPr>
            <w:r>
              <w:t xml:space="preserve">Months 5-8</w:t>
            </w:r>
          </w:p>
        </w:tc>
        <w:tc>
          <w:tcPr/>
          <w:p>
            <w:pPr>
              <w:pStyle w:val="Compact"/>
              <w:jc w:val="left"/>
            </w:pPr>
            <w:r>
              <w:t xml:space="preserve">Systems modeling, prototype development, ethics integration</w:t>
            </w:r>
          </w:p>
        </w:tc>
        <w:tc>
          <w:tcPr/>
          <w:p>
            <w:pPr>
              <w:pStyle w:val="Compact"/>
              <w:jc w:val="left"/>
            </w:pPr>
            <w:r>
              <w:t xml:space="preserve">FPT Software Vietnam; Urban Climate Adaptation Network (Vietnam)</w:t>
            </w:r>
          </w:p>
        </w:tc>
      </w:tr>
      <w:tr>
        <w:tc>
          <w:tcPr/>
          <w:p>
            <w:pPr>
              <w:pStyle w:val="Compact"/>
              <w:jc w:val="left"/>
            </w:pPr>
            <w:r>
              <w:t xml:space="preserve">Pilot Implementation &amp; Validation</w:t>
            </w:r>
          </w:p>
        </w:tc>
        <w:tc>
          <w:tcPr/>
          <w:p>
            <w:pPr>
              <w:pStyle w:val="Compact"/>
              <w:jc w:val="left"/>
            </w:pPr>
            <w:r>
              <w:t xml:space="preserve">Months 9-12</w:t>
            </w:r>
          </w:p>
        </w:tc>
        <w:tc>
          <w:tcPr/>
          <w:p>
            <w:pPr>
              <w:pStyle w:val="Compact"/>
              <w:jc w:val="left"/>
            </w:pPr>
            <w:r>
              <w:t xml:space="preserve">District 10 waste management pilot, KPI analysis</w:t>
            </w:r>
          </w:p>
        </w:tc>
        <w:tc>
          <w:tcPr/>
          <w:p>
            <w:pPr>
              <w:pStyle w:val="Compact"/>
              <w:jc w:val="left"/>
            </w:pPr>
            <w:r>
              <w:t xml:space="preserve">HCMC People's Committee; District 10 Local Government</w:t>
            </w:r>
          </w:p>
        </w:tc>
      </w:tr>
      <w:tr>
        <w:tc>
          <w:tcPr/>
          <w:p>
            <w:pPr>
              <w:pStyle w:val="Compact"/>
              <w:jc w:val="left"/>
            </w:pPr>
            <w:r>
              <w:t xml:space="preserve">Thesis Finalization &amp; Dissemination</w:t>
            </w:r>
          </w:p>
        </w:tc>
        <w:tc>
          <w:tcPr/>
          <w:p>
            <w:pPr>
              <w:pStyle w:val="Compact"/>
              <w:jc w:val="left"/>
            </w:pPr>
            <w:r>
              <w:t xml:space="preserve">Months 13-18</w:t>
            </w:r>
          </w:p>
        </w:tc>
        <w:tc>
          <w:tcPr/>
          <w:p>
            <w:pPr>
              <w:pStyle w:val="Compact"/>
              <w:jc w:val="left"/>
            </w:pPr>
            <w:r>
              <w:t xml:space="preserve">Academic publication, training module development, policy briefs</w:t>
            </w:r>
          </w:p>
        </w:tc>
        <w:tc>
          <w:tcPr/>
          <w:p>
            <w:pPr>
              <w:pStyle w:val="Compact"/>
              <w:jc w:val="left"/>
            </w:pPr>
            <w:r>
              <w:t xml:space="preserve">Vietnam Academy of Science and Technology; ASEAN Systems Engineering Association</w:t>
            </w:r>
          </w:p>
        </w:tc>
      </w:tr>
    </w:tbl>
    <w:bookmarkEnd w:id="27"/>
    <w:bookmarkStart w:id="28" w:name="conclusion"/>
    <w:p>
      <w:pPr>
        <w:pStyle w:val="Heading2"/>
      </w:pPr>
      <w:r>
        <w:t xml:space="preserve">9. Conclusion</w:t>
      </w:r>
    </w:p>
    <w:p>
      <w:pPr>
        <w:pStyle w:val="FirstParagraph"/>
      </w:pPr>
      <w:r>
        <w:t xml:space="preserve">This Thesis Proposal establishes an urgent need for context-specific Systems Engineering solutions in Vietnam Ho Chi Minh City. As the city accelerates toward its 2030 Smart City vision, conventional engineering paradigms will perpetuate inefficiencies that compromise livability and sustainability. The proposed research redefines the role of the Systems Engineer as a culturally attuned integrator—bridging Vietnamese governance traditions with cutting-edge systems thinking. By embedding local knowledge into technical solutions, this work promises not only to transform urban management in HCMC but to establish a replicable model for other rapidly growing cities across Southeast Asia. Ultimately, this Thesis Proposal commits to producing actionable intelligence that empowers Vietnam's Systems Engineers to build resilient, equitable urban futures where technology serves humanity—not the reverse.</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Framework for Sustainable Urban Development in Ho Chi Minh City, Vietnam</dc:title>
  <dc:creator/>
  <dc:language>en</dc:language>
  <cp:keywords/>
  <dcterms:created xsi:type="dcterms:W3CDTF">2026-07-23T04:22:26Z</dcterms:created>
  <dcterms:modified xsi:type="dcterms:W3CDTF">2026-07-23T04:22:26Z</dcterms:modified>
</cp:coreProperties>
</file>

<file path=docProps/custom.xml><?xml version="1.0" encoding="utf-8"?>
<Properties xmlns="http://schemas.openxmlformats.org/officeDocument/2006/custom-properties" xmlns:vt="http://schemas.openxmlformats.org/officeDocument/2006/docPropsVTypes"/>
</file>