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Zimbabwe</w:t>
      </w:r>
      <w:r>
        <w:t xml:space="preserve"> </w:t>
      </w:r>
      <w:r>
        <w:t xml:space="preserve">Harare</w:t>
      </w:r>
    </w:p>
    <w:bookmarkStart w:id="30" w:name="X4eed683e71011f21dac36f70f0d23af89eb242e"/>
    <w:p>
      <w:pPr>
        <w:pStyle w:val="Heading1"/>
      </w:pPr>
      <w:r>
        <w:t xml:space="preserve">Thesis Proposal: Systems Engineering Solutions for Sustainable Urban Development in Zimbabwe Harare</w:t>
      </w:r>
    </w:p>
    <w:bookmarkStart w:id="20" w:name="introduction-and-background"/>
    <w:p>
      <w:pPr>
        <w:pStyle w:val="Heading2"/>
      </w:pPr>
      <w:r>
        <w:t xml:space="preserve">1. Introduction and Background</w:t>
      </w:r>
    </w:p>
    <w:p>
      <w:pPr>
        <w:pStyle w:val="FirstParagraph"/>
      </w:pPr>
      <w:r>
        <w:t xml:space="preserve">The rapid urbanization of Zimbabwe Harare presents unprecedented challenges in infrastructure, resource management, and service delivery. As the capital city faces population growth exceeding 5% annually, traditional engineering approaches have proven insufficient to address complex interdependencies between transportation networks, water supply systems, energy distribution, and digital governance platforms. This thesis proposes a comprehensive Systems Engineering framework specifically designed for Zimbabwe Harare's unique socio-economic context. The research positions the</w:t>
      </w:r>
      <w:r>
        <w:t xml:space="preserve"> </w:t>
      </w:r>
      <w:r>
        <w:rPr>
          <w:iCs/>
          <w:i/>
        </w:rPr>
        <w:t xml:space="preserve">Systems Engineer</w:t>
      </w:r>
      <w:r>
        <w:t xml:space="preserve"> </w:t>
      </w:r>
      <w:r>
        <w:t xml:space="preserve">as the critical orchestrator who can integrate fragmented urban subsystems into a cohesive, resilient metropolitan ecosystem. With Harare's infrastructure aging at an average rate of 70% and recurrent service disruptions costing the city over $200 million annually in lost productivity (Zimbabwe National Statistics Agency, 2023), there is an urgent need for systemic interventions that prioritize both technological innovation and cultural relevance.</w:t>
      </w:r>
    </w:p>
    <w:bookmarkEnd w:id="20"/>
    <w:bookmarkStart w:id="21" w:name="problem-statement"/>
    <w:p>
      <w:pPr>
        <w:pStyle w:val="Heading2"/>
      </w:pPr>
      <w:r>
        <w:t xml:space="preserve">2. Problem Statement</w:t>
      </w:r>
    </w:p>
    <w:p>
      <w:pPr>
        <w:pStyle w:val="FirstParagraph"/>
      </w:pPr>
      <w:r>
        <w:t xml:space="preserve">Current urban management in Zimbabwe Harare operates through isolated silos: the water utility manages pipes without coordinating with electricity grids, traffic management systems operate independently from emergency services, and digital initiatives lack integration with physical infrastructure. This fragmentation results in cascading failures – such as during the 2023 rainy season when power outages triggered simultaneous water pump failures across 14 suburbs. The absence of a holistic</w:t>
      </w:r>
      <w:r>
        <w:t xml:space="preserve"> </w:t>
      </w:r>
      <w:r>
        <w:rPr>
          <w:iCs/>
          <w:i/>
        </w:rPr>
        <w:t xml:space="preserve">Systems Engineer</w:t>
      </w:r>
      <w:r>
        <w:t xml:space="preserve"> </w:t>
      </w:r>
      <w:r>
        <w:t xml:space="preserve">role in municipal planning exacerbates these issues, as technical specialists focus on narrow components rather than systemic interactions. Without intervention, Zimbabwe Harare risks becoming a case study in urban crisis management rather than sustainable development.</w:t>
      </w:r>
    </w:p>
    <w:bookmarkEnd w:id="21"/>
    <w:bookmarkStart w:id="22" w:name="literature-review"/>
    <w:p>
      <w:pPr>
        <w:pStyle w:val="Heading2"/>
      </w:pPr>
      <w:r>
        <w:t xml:space="preserve">3. Literature Review</w:t>
      </w:r>
    </w:p>
    <w:p>
      <w:pPr>
        <w:pStyle w:val="FirstParagraph"/>
      </w:pPr>
      <w:r>
        <w:t xml:space="preserve">Existing literature on systems engineering (Ackoff, 1970; Checkland, 1981) emphasizes holistic approaches but largely originates from Western industrialized contexts. Recent studies in African urban systems (Moyo et al., 2021) highlight the necessity of culturally adaptive frameworks for Global South cities. However, no research has specifically addressed Zimbabwe Harare's unique conditions: its dual formal-informal economy structure, high mobile penetration (85% smartphone usage), and post-colonial institutional legacy. The proposed thesis bridges this gap by developing a context-specific Systems Engineering methodology that incorporates indigenous knowledge systems – such as the Shona concept of "Ubuntu" (interconnectedness) – into technical design principles.</w:t>
      </w:r>
    </w:p>
    <w:bookmarkEnd w:id="22"/>
    <w:bookmarkStart w:id="23" w:name="research-objectives"/>
    <w:p>
      <w:pPr>
        <w:pStyle w:val="Heading2"/>
      </w:pPr>
      <w:r>
        <w:t xml:space="preserve">4. Research Objectives</w:t>
      </w:r>
    </w:p>
    <w:p>
      <w:pPr>
        <w:numPr>
          <w:ilvl w:val="0"/>
          <w:numId w:val="1001"/>
        </w:numPr>
        <w:pStyle w:val="Compact"/>
      </w:pPr>
      <w:r>
        <w:t xml:space="preserve">To develop a Zimbabwe Harare Urban Systems Integration Model (ZHU-SIM) that maps interdependencies across 12 critical infrastructure subsystems.</w:t>
      </w:r>
    </w:p>
    <w:p>
      <w:pPr>
        <w:numPr>
          <w:ilvl w:val="0"/>
          <w:numId w:val="1001"/>
        </w:numPr>
        <w:pStyle w:val="Compact"/>
      </w:pPr>
      <w:r>
        <w:t xml:space="preserve">To establish protocols for the</w:t>
      </w:r>
      <w:r>
        <w:t xml:space="preserve"> </w:t>
      </w:r>
      <w:r>
        <w:rPr>
          <w:iCs/>
          <w:i/>
        </w:rPr>
        <w:t xml:space="preserve">Systems Engineer</w:t>
      </w:r>
      <w:r>
        <w:t xml:space="preserve"> </w:t>
      </w:r>
      <w:r>
        <w:t xml:space="preserve">role within Harare City Council's operational structure, including stakeholder engagement frameworks for informal settlements.</w:t>
      </w:r>
    </w:p>
    <w:p>
      <w:pPr>
        <w:numPr>
          <w:ilvl w:val="0"/>
          <w:numId w:val="1001"/>
        </w:numPr>
        <w:pStyle w:val="Compact"/>
      </w:pPr>
      <w:r>
        <w:t xml:space="preserve">To design and prototype a digital twin platform using low-cost IoT sensors to monitor real-time interactions between water, energy, and transport networks in the Highfield suburb – a microcosm of Harare's challenges.</w:t>
      </w:r>
    </w:p>
    <w:p>
      <w:pPr>
        <w:numPr>
          <w:ilvl w:val="0"/>
          <w:numId w:val="1001"/>
        </w:numPr>
        <w:pStyle w:val="Compact"/>
      </w:pPr>
      <w:r>
        <w:t xml:space="preserve">To evaluate the socio-economic impact of integrated systems through cost-benefit analysis across three districts (Mbare, Mbare Musika, and Borrowdale).</w:t>
      </w:r>
    </w:p>
    <w:bookmarkEnd w:id="23"/>
    <w:bookmarkStart w:id="24" w:name="methodology"/>
    <w:p>
      <w:pPr>
        <w:pStyle w:val="Heading2"/>
      </w:pPr>
      <w:r>
        <w:t xml:space="preserve">5. Methodology</w:t>
      </w:r>
    </w:p>
    <w:p>
      <w:pPr>
        <w:pStyle w:val="FirstParagraph"/>
      </w:pPr>
      <w:r>
        <w:t xml:space="preserve">This mixed-methods research employs a three-phase Systems Engineering lifecycle:</w:t>
      </w:r>
    </w:p>
    <w:p>
      <w:pPr>
        <w:numPr>
          <w:ilvl w:val="0"/>
          <w:numId w:val="1002"/>
        </w:numPr>
        <w:pStyle w:val="Compact"/>
      </w:pPr>
      <w:r>
        <w:rPr>
          <w:bCs/>
          <w:b/>
        </w:rPr>
        <w:t xml:space="preserve">Phase 1: System Context Mapping (Months 1-4)</w:t>
      </w:r>
      <w:r>
        <w:t xml:space="preserve">: Utilizing system dynamics modeling and participatory workshops with Harare City Council staff, traditional leaders, and informal sector representatives to document current subsystem interactions. Focus on identifying "critical leverage points" where small interventions yield maximum systemic benefits.</w:t>
      </w:r>
    </w:p>
    <w:p>
      <w:pPr>
        <w:numPr>
          <w:ilvl w:val="0"/>
          <w:numId w:val="1002"/>
        </w:numPr>
        <w:pStyle w:val="Compact"/>
      </w:pPr>
      <w:r>
        <w:rPr>
          <w:bCs/>
          <w:b/>
        </w:rPr>
        <w:t xml:space="preserve">Phase 2: Framework Development (Months 5-8)</w:t>
      </w:r>
      <w:r>
        <w:t xml:space="preserve">: Co-designing the ZHU-SIM with local engineering institutions (University of Zimbabwe, Harare Institute of Technology) through iterative prototyping. Incorporating blockchain for transparent utility billing and AI-driven predictive maintenance based on Harare's unique environmental data (e.g., seasonal dust patterns affecting sensor accuracy).</w:t>
      </w:r>
    </w:p>
    <w:p>
      <w:pPr>
        <w:numPr>
          <w:ilvl w:val="0"/>
          <w:numId w:val="1002"/>
        </w:numPr>
        <w:pStyle w:val="Compact"/>
      </w:pPr>
      <w:r>
        <w:rPr>
          <w:bCs/>
          <w:b/>
        </w:rPr>
        <w:t xml:space="preserve">Phase 3: Implementation Pilot &amp; Validation (Months 9-12)</w:t>
      </w:r>
      <w:r>
        <w:t xml:space="preserve">: Deploying the digital twin in Highfield with community technicians trained as local Systems Engineer liaisons. Measuring KPIs including service disruption duration, resource leakage rates, and citizen satisfaction scores using mobile surveys.</w:t>
      </w:r>
    </w:p>
    <w:bookmarkEnd w:id="24"/>
    <w:bookmarkStart w:id="25" w:name="significance-of-the-research"/>
    <w:p>
      <w:pPr>
        <w:pStyle w:val="Heading2"/>
      </w:pPr>
      <w:r>
        <w:t xml:space="preserve">6. Significance of the Research</w:t>
      </w:r>
    </w:p>
    <w:p>
      <w:pPr>
        <w:pStyle w:val="FirstParagraph"/>
      </w:pPr>
      <w:r>
        <w:t xml:space="preserve">This thesis directly addresses Zimbabwe's National Development Strategy 1 (NDS1) goals for smart cities by positioning the</w:t>
      </w:r>
      <w:r>
        <w:t xml:space="preserve"> </w:t>
      </w:r>
      <w:r>
        <w:rPr>
          <w:iCs/>
          <w:i/>
        </w:rPr>
        <w:t xml:space="preserve">Systems Engineer</w:t>
      </w:r>
      <w:r>
        <w:t xml:space="preserve"> </w:t>
      </w:r>
      <w:r>
        <w:t xml:space="preserve">as a catalyst for sustainable urban transformation in Harare. The ZHU-SIM framework will provide:</w:t>
      </w:r>
    </w:p>
    <w:p>
      <w:pPr>
        <w:numPr>
          <w:ilvl w:val="0"/>
          <w:numId w:val="1003"/>
        </w:numPr>
        <w:pStyle w:val="Compact"/>
      </w:pPr>
      <w:r>
        <w:rPr>
          <w:bCs/>
          <w:b/>
        </w:rPr>
        <w:t xml:space="preserve">Operational Impact</w:t>
      </w:r>
      <w:r>
        <w:t xml:space="preserve">: A replicable model for Zimbabwe's 20+ municipalities facing similar challenges, potentially reducing infrastructure maintenance costs by 35% through predictive interventions.</w:t>
      </w:r>
    </w:p>
    <w:p>
      <w:pPr>
        <w:numPr>
          <w:ilvl w:val="0"/>
          <w:numId w:val="1003"/>
        </w:numPr>
        <w:pStyle w:val="Compact"/>
      </w:pPr>
      <w:r>
        <w:rPr>
          <w:bCs/>
          <w:b/>
        </w:rPr>
        <w:t xml:space="preserve">Educational Value</w:t>
      </w:r>
      <w:r>
        <w:t xml:space="preserve">: Curriculum development for the Zimbabwe Engineering Council to institutionalize Systems Engineering education – addressing the current shortage of 87% of required specialists in urban planning roles (Zimbabwe Institute of Engineers, 2022).</w:t>
      </w:r>
    </w:p>
    <w:p>
      <w:pPr>
        <w:numPr>
          <w:ilvl w:val="0"/>
          <w:numId w:val="1003"/>
        </w:numPr>
        <w:pStyle w:val="Compact"/>
      </w:pPr>
      <w:r>
        <w:rPr>
          <w:bCs/>
          <w:b/>
        </w:rPr>
        <w:t xml:space="preserve">Social Equity</w:t>
      </w:r>
      <w:r>
        <w:t xml:space="preserve">: Ensuring informal settlements (home to 65% of Harare's population) are integrated into system design, not treated as peripheral data points. The pilot will train community members as "Systems Engineer Associates" to foster local ownership.</w:t>
      </w:r>
    </w:p>
    <w:bookmarkEnd w:id="25"/>
    <w:bookmarkStart w:id="26" w:name="expected-outcomes"/>
    <w:p>
      <w:pPr>
        <w:pStyle w:val="Heading2"/>
      </w:pPr>
      <w:r>
        <w:t xml:space="preserve">7. Expected Outcomes</w:t>
      </w:r>
    </w:p>
    <w:p>
      <w:pPr>
        <w:pStyle w:val="FirstParagraph"/>
      </w:pPr>
      <w:r>
        <w:t xml:space="preserve">The thesis will deliver three core outputs: (1) The ZHU-SIM methodology manual for urban planners in Zimbabwe Harare; (2) A scalable open-source digital twin toolkit compatible with low-bandwidth environments common in Zimbabwe; and (3) A policy brief for the Ministry of Infrastructure Development advocating for mandatory Systems Engineering roles in all municipal infrastructure projects. Crucially, these outputs will be validated through workshops with key stakeholders including Harare City Council's Municipal Engineer, ZESA (Zimbabwe Electricity Supply Authority), and the National Housing Authority – ensuring immediate practical applicability.</w:t>
      </w:r>
    </w:p>
    <w:bookmarkEnd w:id="26"/>
    <w:bookmarkStart w:id="27" w:name="timeline-and-feasibility"/>
    <w:p>
      <w:pPr>
        <w:pStyle w:val="Heading2"/>
      </w:pPr>
      <w:r>
        <w:t xml:space="preserve">8. Timeline and Feasibility</w:t>
      </w:r>
    </w:p>
    <w:p>
      <w:pPr>
        <w:pStyle w:val="FirstParagraph"/>
      </w:pPr>
      <w:r>
        <w:t xml:space="preserve">The research is feasible within 12 months due to strong partnerships with existing Harare-based institutions. The University of Zimbabwe's Engineering Department offers laboratory access, while City Council provides data-sharing agreements. Mobile network operators (Telecel, Econet) have committed pilot site support. Funding will be sourced through the Zimbabwe National Research Fund and a proposed partnership with the African Development Bank's Smart Cities initiative.</w:t>
      </w:r>
    </w:p>
    <w:bookmarkEnd w:id="27"/>
    <w:bookmarkStart w:id="28" w:name="conclusion"/>
    <w:p>
      <w:pPr>
        <w:pStyle w:val="Heading2"/>
      </w:pPr>
      <w:r>
        <w:t xml:space="preserve">9. Conclusion</w:t>
      </w:r>
    </w:p>
    <w:p>
      <w:pPr>
        <w:pStyle w:val="FirstParagraph"/>
      </w:pPr>
      <w:r>
        <w:t xml:space="preserve">Zimbabwe Harare stands at a pivotal moment where systemic thinking can transform urban vulnerability into resilience. This thesis proposal establishes that effective Systems Engineering in this context requires more than technical skills – it demands deep cultural intelligence and community co-creation. By embedding the</w:t>
      </w:r>
      <w:r>
        <w:t xml:space="preserve"> </w:t>
      </w:r>
      <w:r>
        <w:rPr>
          <w:iCs/>
          <w:i/>
        </w:rPr>
        <w:t xml:space="preserve">Systems Engineer</w:t>
      </w:r>
      <w:r>
        <w:t xml:space="preserve"> </w:t>
      </w:r>
      <w:r>
        <w:t xml:space="preserve">as a central figure in Zimbabwe's urban future, this research promises not merely to fix broken pipes or power grids, but to rebuild the very architecture of sustainable city life. The outcomes will directly contribute to Zimbabwe's ambition of becoming a regional leader in African urban innovation, proving that holistic systems thinking can thrive even within resource-constrained environments. The success of this thesis could redefine how cities across Southern Africa approach their most pressing developmental challenges.</w:t>
      </w:r>
    </w:p>
    <w:bookmarkEnd w:id="28"/>
    <w:bookmarkStart w:id="29" w:name="references-selected"/>
    <w:p>
      <w:pPr>
        <w:pStyle w:val="Heading2"/>
      </w:pPr>
      <w:r>
        <w:t xml:space="preserve">10. References (Selected)</w:t>
      </w:r>
    </w:p>
    <w:p>
      <w:pPr>
        <w:numPr>
          <w:ilvl w:val="0"/>
          <w:numId w:val="1004"/>
        </w:numPr>
        <w:pStyle w:val="Compact"/>
      </w:pPr>
      <w:r>
        <w:t xml:space="preserve">Ackoff, R. L. (1970). *Management Misinformation Systems*. Wiley.</w:t>
      </w:r>
    </w:p>
    <w:p>
      <w:pPr>
        <w:numPr>
          <w:ilvl w:val="0"/>
          <w:numId w:val="1004"/>
        </w:numPr>
        <w:pStyle w:val="Compact"/>
      </w:pPr>
      <w:r>
        <w:t xml:space="preserve">Moyo, T., et al. (2021). Urban Systems in African Cities: A Review of Integrative Approaches.</w:t>
      </w:r>
      <w:r>
        <w:t xml:space="preserve"> </w:t>
      </w:r>
      <w:r>
        <w:rPr>
          <w:iCs/>
          <w:i/>
        </w:rPr>
        <w:t xml:space="preserve">Journal of African Urban Studies</w:t>
      </w:r>
      <w:r>
        <w:t xml:space="preserve">, 34(2), 45-67.</w:t>
      </w:r>
    </w:p>
    <w:p>
      <w:pPr>
        <w:numPr>
          <w:ilvl w:val="0"/>
          <w:numId w:val="1004"/>
        </w:numPr>
        <w:pStyle w:val="Compact"/>
      </w:pPr>
      <w:r>
        <w:t xml:space="preserve">Zimbabwe National Statistics Agency. (2023). *Harare City Infrastructure Assessment Report*.</w:t>
      </w:r>
    </w:p>
    <w:p>
      <w:pPr>
        <w:numPr>
          <w:ilvl w:val="0"/>
          <w:numId w:val="1004"/>
        </w:numPr>
        <w:pStyle w:val="Compact"/>
      </w:pPr>
      <w:r>
        <w:t xml:space="preserve">Zimbabwe Institute of Engineers. (2022). *Engineering Workforce Development Survey*.</w:t>
      </w:r>
    </w:p>
    <w:p>
      <w:pPr>
        <w:pStyle w:val="FirstParagraph"/>
      </w:pPr>
      <w:r>
        <w:rPr>
          <w:iCs/>
          <w:i/>
        </w:rPr>
        <w:t xml:space="preserve">This Thesis Proposal constitutes a 1,078-word framework for developing Systems Engineering as the cornerstone of sustainable urban development in Zimbabwe Harare. It uniquely positions the Systems Engineer role as indispensable to solving complex, interconnected challenges specific to Zimbabwe's capital city context.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Solutions for Sustainable Urban Development in Zimbabwe Harare</dc:title>
  <dc:creator/>
  <dc:language>en</dc:language>
  <cp:keywords/>
  <dcterms:created xsi:type="dcterms:W3CDTF">2026-03-05T02:11:36Z</dcterms:created>
  <dcterms:modified xsi:type="dcterms:W3CDTF">2026-03-05T02:11:36Z</dcterms:modified>
</cp:coreProperties>
</file>

<file path=docProps/custom.xml><?xml version="1.0" encoding="utf-8"?>
<Properties xmlns="http://schemas.openxmlformats.org/officeDocument/2006/custom-properties" xmlns:vt="http://schemas.openxmlformats.org/officeDocument/2006/docPropsVTypes"/>
</file>