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Reviving</w:t>
      </w:r>
      <w:r>
        <w:t xml:space="preserve"> </w:t>
      </w:r>
      <w:r>
        <w:t xml:space="preserve">Traditional</w:t>
      </w:r>
      <w:r>
        <w:t xml:space="preserve"> </w:t>
      </w:r>
      <w:r>
        <w:t xml:space="preserve">Tailor</w:t>
      </w:r>
      <w:r>
        <w:t xml:space="preserve"> </w:t>
      </w:r>
      <w:r>
        <w:t xml:space="preserve">Craft</w:t>
      </w:r>
      <w:r>
        <w:t xml:space="preserve"> </w:t>
      </w:r>
      <w:r>
        <w:t xml:space="preserve">in</w:t>
      </w:r>
      <w:r>
        <w:t xml:space="preserve"> </w:t>
      </w:r>
      <w:r>
        <w:t xml:space="preserve">Argentina</w:t>
      </w:r>
      <w:r>
        <w:t xml:space="preserve"> </w:t>
      </w:r>
      <w:r>
        <w:t xml:space="preserve">Córdoba</w:t>
      </w:r>
    </w:p>
    <w:bookmarkStart w:id="27" w:name="X76a50d094579016af84de6b74a1126c97ef66bb"/>
    <w:p>
      <w:pPr>
        <w:pStyle w:val="Heading1"/>
      </w:pPr>
      <w:r>
        <w:t xml:space="preserve">Thesis Proposal: Reviving Traditional Tailor Craft as a Sustainable Economic and Cultural Strategy in Argentina Córdoba</w:t>
      </w:r>
    </w:p>
    <w:bookmarkStart w:id="20" w:name="abstract"/>
    <w:p>
      <w:pPr>
        <w:pStyle w:val="Heading2"/>
      </w:pPr>
      <w:r>
        <w:t xml:space="preserve">Abstract</w:t>
      </w:r>
    </w:p>
    <w:p>
      <w:pPr>
        <w:pStyle w:val="FirstParagraph"/>
      </w:pPr>
      <w:r>
        <w:t xml:space="preserve">This Thesis Proposal outlines a research project investigating the potential for revitalizing traditional tailor craftsmanship within the cultural and economic landscape of Argentina Córdoba. Focusing on small-scale, artisanal tailoring businesses and workshops, this study addresses a critical gap in understanding how heritage-based tailor practices can be strategically integrated into contemporary local economies while preserving Córdoba's unique textile identity. The research will employ mixed-methods fieldwork across Córdoba city and surrounding communities to analyze challenges, opportunities, and community-led models for sustaining this vital craft. As a Thesis Proposal, it argues that the strategic support of "Tailor" artisans is not merely about preserving tradition but is fundamental to building resilient local economies in Argentina Córdoba. This project directly contributes to regional development frameworks prioritizing cultural heritage as an economic driver within the province's post-pandemic recovery strategy.</w:t>
      </w:r>
    </w:p>
    <w:bookmarkEnd w:id="20"/>
    <w:bookmarkStart w:id="21" w:name="X0ef0f732ae13a233cc84d324ed5d2d4ff7251f4"/>
    <w:p>
      <w:pPr>
        <w:pStyle w:val="Heading2"/>
      </w:pPr>
      <w:r>
        <w:t xml:space="preserve">1. Introduction: The Significance of Tailor Craft in Argentina Córdoba</w:t>
      </w:r>
    </w:p>
    <w:p>
      <w:pPr>
        <w:pStyle w:val="FirstParagraph"/>
      </w:pPr>
      <w:r>
        <w:t xml:space="preserve">Argentina Córdoba, a cultural and economic hub of central Argentina, possesses a deep-rooted textile heritage. Historically, tailoring was the backbone of local craftsmanship, with workshops producing everything from traditional *chamamé* festival attire to durable workwear for the region's agricultural workforce. However, the modern era has seen this tradition eroded by fast fashion and globalized manufacturing. Today, a precarious number of skilled "Tailor" artisans persist in Córdoba's neighborhoods—often operating from small home workshops or struggling neighborhood ateliers. This decline represents not only a loss of cultural knowledge but also an untapped economic resource. The proposed Thesis Proposal contends that strategically supporting the revival and adaptation of these traditional tailor practices is essential for fostering inclusive, sustainable development within Argentina Córdoba specifically, offering a model distinct from Buenos Aires-centric urban economies.</w:t>
      </w:r>
    </w:p>
    <w:bookmarkEnd w:id="21"/>
    <w:bookmarkStart w:id="22" w:name="problem-statement-and-research-gaps"/>
    <w:p>
      <w:pPr>
        <w:pStyle w:val="Heading2"/>
      </w:pPr>
      <w:r>
        <w:t xml:space="preserve">2. Problem Statement and Research Gaps</w:t>
      </w:r>
    </w:p>
    <w:p>
      <w:pPr>
        <w:pStyle w:val="FirstParagraph"/>
      </w:pPr>
      <w:r>
        <w:t xml:space="preserve">The current situation presents a critical dilemma: while there is growing global interest in slow fashion and artisanal production (as evidenced by international trends), Argentina Córdoba lacks a localized, evidence-based strategy to leverage its unique tailoring heritage. Existing literature often focuses on large-scale textile industries or artisanal crafts like ceramics, neglecting the specific challenges of small-scale tailor businesses. Key gaps include: (1) Lack of comprehensive data on the current state and economic contribution of "Tailor" artisans in Córdoba; (2) Insufficient understanding of how traditional techniques can be adapted for contemporary markets without losing cultural authenticity; (3) Absence of community-driven models for collective marketing, skill-sharing, and access to sustainable materials within Argentina Córdoba. This Thesis Proposal directly addresses these gaps through a localized research focus.</w:t>
      </w:r>
    </w:p>
    <w:bookmarkEnd w:id="22"/>
    <w:bookmarkStart w:id="23" w:name="research-objectives"/>
    <w:p>
      <w:pPr>
        <w:pStyle w:val="Heading2"/>
      </w:pPr>
      <w:r>
        <w:t xml:space="preserve">3. Research Objectives</w:t>
      </w:r>
    </w:p>
    <w:p>
      <w:pPr>
        <w:numPr>
          <w:ilvl w:val="0"/>
          <w:numId w:val="1001"/>
        </w:numPr>
        <w:pStyle w:val="Compact"/>
      </w:pPr>
      <w:r>
        <w:t xml:space="preserve">To conduct an ethnographic survey documenting the current practices, challenges (e.g., material sourcing, competition, digital literacy), and socio-economic contributions of traditional tailor artisans operating within Argentina Córdoba.</w:t>
      </w:r>
    </w:p>
    <w:p>
      <w:pPr>
        <w:numPr>
          <w:ilvl w:val="0"/>
          <w:numId w:val="1001"/>
        </w:numPr>
        <w:pStyle w:val="Compact"/>
      </w:pPr>
      <w:r>
        <w:t xml:space="preserve">To identify specific cultural elements and techniques embedded in Córdoba's tailor heritage that hold potential for market differentiation in both local and niche national/international slow-fashion markets.</w:t>
      </w:r>
    </w:p>
    <w:p>
      <w:pPr>
        <w:numPr>
          <w:ilvl w:val="0"/>
          <w:numId w:val="1001"/>
        </w:numPr>
        <w:pStyle w:val="Compact"/>
      </w:pPr>
      <w:r>
        <w:t xml:space="preserve">To co-develop, with community input, a practical framework for sustainable "Tailor" business models applicable to the Córdoba context. This includes strategies for digital presence, cooperative marketing (e.g., leveraging platforms like the "Feria de Artesanías de Córdoba"), and access to local sustainable material suppliers.</w:t>
      </w:r>
    </w:p>
    <w:p>
      <w:pPr>
        <w:numPr>
          <w:ilvl w:val="0"/>
          <w:numId w:val="1001"/>
        </w:numPr>
        <w:pStyle w:val="Compact"/>
      </w:pPr>
      <w:r>
        <w:t xml:space="preserve">To analyze how supporting this specific "Tailor" craft aligns with broader provincial development goals (e.g., Provincial Cultural Development Plan 2030) and contributes to reducing economic inequality in marginalized neighborhoods of Córdoba city.</w:t>
      </w:r>
    </w:p>
    <w:bookmarkEnd w:id="23"/>
    <w:bookmarkStart w:id="24" w:name="Xdcf3c5cfba7594cffc62d8b4ddc525ea2864efb"/>
    <w:p>
      <w:pPr>
        <w:pStyle w:val="Heading2"/>
      </w:pPr>
      <w:r>
        <w:t xml:space="preserve">4. Methodology: Contextualized for Argentina Córdoba</w:t>
      </w:r>
    </w:p>
    <w:p>
      <w:pPr>
        <w:pStyle w:val="FirstParagraph"/>
      </w:pPr>
      <w:r>
        <w:t xml:space="preserve">This Thesis Proposal employs a qualitative, community-engaged methodology tailored specifically to the social fabric of Argentina Córdoba. The research will be conducted in three phases over 18 months:</w:t>
      </w:r>
    </w:p>
    <w:p>
      <w:pPr>
        <w:numPr>
          <w:ilvl w:val="0"/>
          <w:numId w:val="1002"/>
        </w:numPr>
        <w:pStyle w:val="Compact"/>
      </w:pPr>
      <w:r>
        <w:rPr>
          <w:bCs/>
          <w:b/>
        </w:rPr>
        <w:t xml:space="preserve">Phase 1 (Months 1-4): Community Mapping &amp; Baseline Study.</w:t>
      </w:r>
      <w:r>
        <w:t xml:space="preserve"> </w:t>
      </w:r>
      <w:r>
        <w:t xml:space="preserve">Collaborating with local cultural NGOs (e.g., "Casa del Artesano" in Córdoba city) and university extension services, researchers will map existing tailor workshops, conduct interviews with artisans (focusing on women-led workshops prevalent in Córdoba's working-class districts), and gather preliminary socio-economic data.</w:t>
      </w:r>
    </w:p>
    <w:p>
      <w:pPr>
        <w:numPr>
          <w:ilvl w:val="0"/>
          <w:numId w:val="1002"/>
        </w:numPr>
        <w:pStyle w:val="Compact"/>
      </w:pPr>
      <w:r>
        <w:rPr>
          <w:bCs/>
          <w:b/>
        </w:rPr>
        <w:t xml:space="preserve">Phase 2 (Months 5-10): Participatory Workshops &amp; Technique Documentation.</w:t>
      </w:r>
      <w:r>
        <w:t xml:space="preserve"> </w:t>
      </w:r>
      <w:r>
        <w:t xml:space="preserve">Facilitating co-creation workshops with artisans to document specific techniques (e.g., intricate embroidery patterns unique to Córdoba's *chamamé* culture, traditional fabric dyeing), explore market opportunities, and begin drafting the sustainable framework. Ethnographic observation will capture daily work processes within the local context.</w:t>
      </w:r>
    </w:p>
    <w:p>
      <w:pPr>
        <w:numPr>
          <w:ilvl w:val="0"/>
          <w:numId w:val="1002"/>
        </w:numPr>
        <w:pStyle w:val="Compact"/>
      </w:pPr>
      <w:r>
        <w:rPr>
          <w:bCs/>
          <w:b/>
        </w:rPr>
        <w:t xml:space="preserve">Phase 3 (Months 11-18): Framework Development &amp; Impact Assessment.</w:t>
      </w:r>
      <w:r>
        <w:t xml:space="preserve"> </w:t>
      </w:r>
      <w:r>
        <w:t xml:space="preserve">Finalizing the tailor business model toolkit with artisan input, piloting a small-scale cooperative marketing initiative, and developing metrics to assess economic impact (income generation), cultural preservation (technique transmission), and community engagement within Argentina Córdoba.</w:t>
      </w:r>
    </w:p>
    <w:bookmarkEnd w:id="24"/>
    <w:bookmarkStart w:id="25" w:name="expected-outcomes-and-significance"/>
    <w:p>
      <w:pPr>
        <w:pStyle w:val="Heading2"/>
      </w:pPr>
      <w:r>
        <w:t xml:space="preserve">5. Expected Outcomes and Significance</w:t>
      </w:r>
    </w:p>
    <w:p>
      <w:pPr>
        <w:pStyle w:val="FirstParagraph"/>
      </w:pPr>
      <w:r>
        <w:t xml:space="preserve">The Thesis Proposal anticipates delivering a concrete, actionable framework titled "Córdoba Tailor Revival Protocol," designed specifically for local artisans. This will include: practical guides on sustainable material sourcing within Argentina, digital marketing templates tailored to small businesses in Córdoba, and a model for artisan cooperatives. The significance extends beyond academia:</w:t>
      </w:r>
    </w:p>
    <w:p>
      <w:pPr>
        <w:numPr>
          <w:ilvl w:val="0"/>
          <w:numId w:val="1003"/>
        </w:numPr>
        <w:pStyle w:val="Compact"/>
      </w:pPr>
      <w:r>
        <w:rPr>
          <w:bCs/>
          <w:b/>
        </w:rPr>
        <w:t xml:space="preserve">For Argentina Córdoba:</w:t>
      </w:r>
      <w:r>
        <w:t xml:space="preserve"> </w:t>
      </w:r>
      <w:r>
        <w:t xml:space="preserve">Directly supports provincial economic diversification goals by creating viable livelihoods in the cultural sector, countering urban migration trends and fostering localized value chains.</w:t>
      </w:r>
    </w:p>
    <w:p>
      <w:pPr>
        <w:numPr>
          <w:ilvl w:val="0"/>
          <w:numId w:val="1003"/>
        </w:numPr>
        <w:pStyle w:val="Compact"/>
      </w:pPr>
      <w:r>
        <w:rPr>
          <w:bCs/>
          <w:b/>
        </w:rPr>
        <w:t xml:space="preserve">Cultural Preservation:</w:t>
      </w:r>
      <w:r>
        <w:t xml:space="preserve"> </w:t>
      </w:r>
      <w:r>
        <w:t xml:space="preserve">Provides a mechanism to safeguard intangible cultural heritage embedded within the "Tailor" craft, ensuring techniques passed down through generations remain relevant.</w:t>
      </w:r>
    </w:p>
    <w:p>
      <w:pPr>
        <w:numPr>
          <w:ilvl w:val="0"/>
          <w:numId w:val="1003"/>
        </w:numPr>
        <w:pStyle w:val="Compact"/>
      </w:pPr>
      <w:r>
        <w:rPr>
          <w:bCs/>
          <w:b/>
        </w:rPr>
        <w:t xml:space="preserve">National &amp; Global Relevance:</w:t>
      </w:r>
      <w:r>
        <w:t xml:space="preserve"> </w:t>
      </w:r>
      <w:r>
        <w:t xml:space="preserve">Offers a replicable model for other regions in Argentina and Latin America facing similar challenges of artisanal craft decline, positioning Córdoba as a leader in cultural economy innovation.</w:t>
      </w:r>
    </w:p>
    <w:bookmarkEnd w:id="25"/>
    <w:bookmarkStart w:id="26" w:name="conclusion"/>
    <w:p>
      <w:pPr>
        <w:pStyle w:val="Heading2"/>
      </w:pPr>
      <w:r>
        <w:t xml:space="preserve">6. Conclusion</w:t>
      </w:r>
    </w:p>
    <w:p>
      <w:pPr>
        <w:pStyle w:val="FirstParagraph"/>
      </w:pPr>
      <w:r>
        <w:t xml:space="preserve">This Thesis Proposal represents a vital intervention at the intersection of cultural heritage, sustainable economics, and community resilience within Argentina Córdoba. It moves beyond generic studies on "artisans" to focus specifically on the irreplaceable role of the traditional "Tailor" as a cornerstone of Córdoba's identity and future economy. By grounding research in the lived realities of artisans across diverse neighborhoods in Argentina Córdoba, this project promises tangible outcomes that empower local communities, preserve unique cultural knowledge, and demonstrate how heritage can be a dynamic engine for sustainable development. The successful implementation of this Thesis Proposal will provide not only academic contribution but a practical roadmap for policymakers, NGOs, and the artisan community itself to actively shape the future of tailor craft in Argentina Córdoba.</w:t>
      </w:r>
    </w:p>
    <w:p>
      <w:pPr>
        <w:pStyle w:val="BodyText"/>
      </w:pPr>
      <w:r>
        <w:rPr>
          <w:bCs/>
          <w:b/>
        </w:rPr>
        <w:t xml:space="preserve">Keywords:</w:t>
      </w:r>
      <w:r>
        <w:t xml:space="preserve"> </w:t>
      </w:r>
      <w:r>
        <w:t xml:space="preserve">Thesis Proposal; Tailor Craft; Argentina Córdoba; Cultural Heritage Economy; Sustainable Development; Artisanal Manufacturing; Local Economic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Reviving Traditional Tailor Craft in Argentina Córdoba</dc:title>
  <dc:creator/>
  <dc:language>en</dc:language>
  <cp:keywords/>
  <dcterms:created xsi:type="dcterms:W3CDTF">2026-07-20T03:16:16Z</dcterms:created>
  <dcterms:modified xsi:type="dcterms:W3CDTF">2026-07-20T03:16:16Z</dcterms:modified>
</cp:coreProperties>
</file>

<file path=docProps/custom.xml><?xml version="1.0" encoding="utf-8"?>
<Properties xmlns="http://schemas.openxmlformats.org/officeDocument/2006/custom-properties" xmlns:vt="http://schemas.openxmlformats.org/officeDocument/2006/docPropsVTypes"/>
</file>