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Tailor</w:t>
      </w:r>
      <w:r>
        <w:t xml:space="preserve"> </w:t>
      </w:r>
      <w:r>
        <w:t xml:space="preserve">-</w:t>
      </w:r>
      <w:r>
        <w:t xml:space="preserve"> </w:t>
      </w:r>
      <w:r>
        <w:t xml:space="preserve">Revolutionizing</w:t>
      </w:r>
      <w:r>
        <w:t xml:space="preserve"> </w:t>
      </w:r>
      <w:r>
        <w:t xml:space="preserve">Custom</w:t>
      </w:r>
      <w:r>
        <w:t xml:space="preserve"> </w:t>
      </w:r>
      <w:r>
        <w:t xml:space="preserve">Clothing</w:t>
      </w:r>
      <w:r>
        <w:t xml:space="preserve"> </w:t>
      </w:r>
      <w:r>
        <w:t xml:space="preserve">Services</w:t>
      </w:r>
      <w:r>
        <w:t xml:space="preserve"> </w:t>
      </w:r>
      <w:r>
        <w:t xml:space="preserve">in</w:t>
      </w:r>
      <w:r>
        <w:t xml:space="preserve"> </w:t>
      </w:r>
      <w:r>
        <w:t xml:space="preserve">China</w:t>
      </w:r>
      <w:r>
        <w:t xml:space="preserve"> </w:t>
      </w:r>
      <w:r>
        <w:t xml:space="preserve">Shanghai</w:t>
      </w:r>
    </w:p>
    <w:bookmarkStart w:id="27" w:name="Xdc9bb568022c04f64aac51e50f5d61aa9d04310"/>
    <w:p>
      <w:pPr>
        <w:pStyle w:val="Heading1"/>
      </w:pPr>
      <w:r>
        <w:t xml:space="preserve">Thesis Proposal: Tailor - Pioneering Personalized Fashion Solutions for the Dynamic Market of China Shanghai</w:t>
      </w:r>
    </w:p>
    <w:bookmarkStart w:id="20" w:name="abstract"/>
    <w:p>
      <w:pPr>
        <w:pStyle w:val="Heading2"/>
      </w:pPr>
      <w:r>
        <w:t xml:space="preserve">Abstract</w:t>
      </w:r>
    </w:p>
    <w:p>
      <w:pPr>
        <w:pStyle w:val="FirstParagraph"/>
      </w:pPr>
      <w:r>
        <w:t xml:space="preserve">This Thesis Proposal outlines a comprehensive research study focused on the strategic development and market integration of "Tailor," a cutting-edge custom clothing service designed specifically for the affluent and discerning consumer base in Shanghai, China. As one of the world's most dynamic economic hubs, Shanghai presents unique opportunities and challenges for localized fashion innovation. This research will investigate how "Tailor" can leverage cultural nuances, technological adoption, and evolving consumer expectations to establish a dominant position within China's burgeoning personalized apparel sector. The proposal details the research methodology, significance of the study within China Shanghai's context, and its potential contribution to both academic literature on niche retail models and practical business strategies for international service providers entering the Chinese market.</w:t>
      </w:r>
    </w:p>
    <w:bookmarkEnd w:id="20"/>
    <w:bookmarkStart w:id="21" w:name="X941bd104e9adca5ccf55098a439f941d7fcc735"/>
    <w:p>
      <w:pPr>
        <w:pStyle w:val="Heading2"/>
      </w:pPr>
      <w:r>
        <w:t xml:space="preserve">1. Introduction: The Imperative for Tailored Solutions in China Shanghai</w:t>
      </w:r>
    </w:p>
    <w:p>
      <w:pPr>
        <w:pStyle w:val="FirstParagraph"/>
      </w:pPr>
      <w:r>
        <w:t xml:space="preserve">Shanghai, as the economic epicenter of China, boasts a population exceeding 24 million, with a rapidly expanding middle and upper class exhibiting sophisticated tastes and significant disposable income. This demographic demands more than mass-produced garments; they seek unique expressions of personal style deeply intertwined with cultural identity. Traditional tailoring in Shanghai has long been associated with high-end bespoke services, often limited to elite clientele due to cost and accessibility barriers. The emergence of the "Tailor" concept represents a transformative opportunity: a modern, technology-enabled platform delivering personalized clothing experiences tailored precisely for Shanghai's urban professionals and luxury consumers. This Thesis Proposal argues that "Tailor" is not merely a service but a necessary evolution in fashion consumption within China Shanghai, bridging heritage craftsmanship with digital convenience to meet the city's specific market needs.</w:t>
      </w:r>
    </w:p>
    <w:bookmarkEnd w:id="21"/>
    <w:bookmarkStart w:id="22" w:name="research-problem-and-significance"/>
    <w:p>
      <w:pPr>
        <w:pStyle w:val="Heading2"/>
      </w:pPr>
      <w:r>
        <w:t xml:space="preserve">2. Research Problem and Significance</w:t>
      </w:r>
    </w:p>
    <w:p>
      <w:pPr>
        <w:pStyle w:val="FirstParagraph"/>
      </w:pPr>
      <w:r>
        <w:t xml:space="preserve">The current landscape of custom apparel in China Shanghai is fragmented. While high-end bespoke tailors exist, they are often inaccessible due to lengthy processes, high costs (exceeding $1000 per garment), and limited physical presence. Conversely, fast fashion giants offer affordability but lack personalization. The critical gap lies in providing a seamless, culturally resonant, and technologically integrated custom tailoring experience that fits the Shanghai lifestyle – where speed, digital integration (WeChat Mini Programs, Alipay), and social status are paramount. This research directly addresses this gap by proposing "Tailor" as a scalable model. Its significance is multifaceted: 1) It offers a practical blueprint for foreign or domestic service providers entering China's complex fashion market; 2) It contributes to academic understanding of localization strategies in high-touch services within the Chinese context; 3) It provides data-driven insights into consumer behavior for personalized retail, particularly relevant to "China Shanghai," where urbanization and digital adoption are accelerating at unprecedented rates.</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China Shanghai context:</w:t>
      </w:r>
    </w:p>
    <w:p>
      <w:pPr>
        <w:numPr>
          <w:ilvl w:val="0"/>
          <w:numId w:val="1001"/>
        </w:numPr>
        <w:pStyle w:val="Compact"/>
      </w:pPr>
      <w:r>
        <w:t xml:space="preserve">To conduct a detailed analysis of consumer preferences, spending patterns, and pain points regarding custom clothing among key demographic segments (30-55 year olds, urban professionals) in Shanghai.</w:t>
      </w:r>
    </w:p>
    <w:p>
      <w:pPr>
        <w:numPr>
          <w:ilvl w:val="0"/>
          <w:numId w:val="1001"/>
        </w:numPr>
        <w:pStyle w:val="Compact"/>
      </w:pPr>
      <w:r>
        <w:t xml:space="preserve">To identify and evaluate the competitive landscape of existing tailoring services (traditional boutiques, emerging DTC brands) operating within Shanghai.</w:t>
      </w:r>
    </w:p>
    <w:p>
      <w:pPr>
        <w:numPr>
          <w:ilvl w:val="0"/>
          <w:numId w:val="1001"/>
        </w:numPr>
        <w:pStyle w:val="Compact"/>
      </w:pPr>
      <w:r>
        <w:t xml:space="preserve">To develop a culturally attuned business model for "Tailor" that integrates local customs (e.g., fabric preferences like silk blends, color symbolism), digital infrastructure (mobile-first design, integration with local payment/ecommerce platforms), and modern service delivery (rapid turnaround via localized workshops).</w:t>
      </w:r>
    </w:p>
    <w:p>
      <w:pPr>
        <w:numPr>
          <w:ilvl w:val="0"/>
          <w:numId w:val="1001"/>
        </w:numPr>
        <w:pStyle w:val="Compact"/>
      </w:pPr>
      <w:r>
        <w:t xml:space="preserve">To assess the feasibility and potential market share of the "Tailor" model within the specific socio-economic environment of Shanghai.</w:t>
      </w:r>
    </w:p>
    <w:bookmarkEnd w:id="23"/>
    <w:bookmarkStart w:id="24" w:name="methodology"/>
    <w:p>
      <w:pPr>
        <w:pStyle w:val="Heading2"/>
      </w:pPr>
      <w:r>
        <w:t xml:space="preserve">4. Methodology</w:t>
      </w:r>
    </w:p>
    <w:p>
      <w:pPr>
        <w:pStyle w:val="FirstParagraph"/>
      </w:pPr>
      <w:r>
        <w:t xml:space="preserve">This research employs a mixed-methods approach, meticulously designed for validity in China Shanghai:</w:t>
      </w:r>
    </w:p>
    <w:p>
      <w:pPr>
        <w:numPr>
          <w:ilvl w:val="0"/>
          <w:numId w:val="1002"/>
        </w:numPr>
        <w:pStyle w:val="Compact"/>
      </w:pPr>
      <w:r>
        <w:rPr>
          <w:bCs/>
          <w:b/>
        </w:rPr>
        <w:t xml:space="preserve">Qualitative Phase (Months 1-3):</w:t>
      </w:r>
      <w:r>
        <w:t xml:space="preserve"> </w:t>
      </w:r>
      <w:r>
        <w:t xml:space="preserve">In-depth interviews with 30+ target consumers across Shanghai neighborhoods (Xuhui, Jing'an, Pudong) and focus groups with key stakeholders (local tailors, fashion industry experts, potential partners like luxury hotels or corporate HR departments). Focus on cultural drivers and unmet needs.</w:t>
      </w:r>
    </w:p>
    <w:p>
      <w:pPr>
        <w:numPr>
          <w:ilvl w:val="0"/>
          <w:numId w:val="1002"/>
        </w:numPr>
        <w:pStyle w:val="Compact"/>
      </w:pPr>
      <w:r>
        <w:rPr>
          <w:bCs/>
          <w:b/>
        </w:rPr>
        <w:t xml:space="preserve">Quantitative Phase (Months 4-6):</w:t>
      </w:r>
      <w:r>
        <w:t xml:space="preserve"> </w:t>
      </w:r>
      <w:r>
        <w:t xml:space="preserve">Structured online survey targeting 1000 Shanghai residents via WeChat and local platforms to quantify demand, willingness-to-pay, and preferred service features. Analysis of secondary data from China's Ministry of Commerce on fashion retail trends and Shanghai-specific consumer expenditure reports.</w:t>
      </w:r>
    </w:p>
    <w:p>
      <w:pPr>
        <w:numPr>
          <w:ilvl w:val="0"/>
          <w:numId w:val="1002"/>
        </w:numPr>
        <w:pStyle w:val="Compact"/>
      </w:pPr>
      <w:r>
        <w:rPr>
          <w:bCs/>
          <w:b/>
        </w:rPr>
        <w:t xml:space="preserve">Competitive &amp; Feasibility Analysis (Months 7-8):</w:t>
      </w:r>
      <w:r>
        <w:t xml:space="preserve"> </w:t>
      </w:r>
      <w:r>
        <w:t xml:space="preserve">Detailed case studies of successful localized services in Shanghai (e.g., certain luxury brands, niche DTC startups) to inform the "Tailor" model's operational structure, pricing strategy, and marketing channels. Assessment of supply chain logistics for fabric sourcing within China and Shanghai's manufacturing ecosystem.</w:t>
      </w:r>
    </w:p>
    <w:bookmarkEnd w:id="24"/>
    <w:bookmarkStart w:id="25" w:name="expected-contribution-scope"/>
    <w:p>
      <w:pPr>
        <w:pStyle w:val="Heading2"/>
      </w:pPr>
      <w:r>
        <w:t xml:space="preserve">5. Expected Contribution &amp; Scope</w:t>
      </w:r>
    </w:p>
    <w:p>
      <w:pPr>
        <w:pStyle w:val="FirstParagraph"/>
      </w:pPr>
      <w:r>
        <w:t xml:space="preserve">The primary contribution of this Thesis Proposal lies in its actionable focus on "Tailor" as a viable, culturally embedded business model for the China Shanghai market. Unlike generic studies on customization, this research grounds its findings directly in Shanghai's unique urban fabric, consumer psychology (e.g., desire for status via subtle personalization), and technological maturity. The expected output includes a validated business plan for "Tailor," specific recommendations on localization (language support, payment integration, aesthetic preferences), and a framework for replicating the model in other major Chinese cities post-Shanghai validation. This work will significantly advance academic discourse on service innovation within emerging markets by demonstrating how deep cultural understanding is non-negotiable for success in "China Shanghai." The thesis will be titled "Tailor: Strategic Localization of Custom Tailoring Services in China's Fashion Capital - A Shanghai Case Study."</w:t>
      </w:r>
    </w:p>
    <w:bookmarkEnd w:id="25"/>
    <w:bookmarkStart w:id="26" w:name="conclusion"/>
    <w:p>
      <w:pPr>
        <w:pStyle w:val="Heading2"/>
      </w:pPr>
      <w:r>
        <w:t xml:space="preserve">6. Conclusion</w:t>
      </w:r>
    </w:p>
    <w:p>
      <w:pPr>
        <w:pStyle w:val="FirstParagraph"/>
      </w:pPr>
      <w:r>
        <w:t xml:space="preserve">The proposed research on "Tailor" represents a timely and critical investigation into the future of personalized fashion within one of the world's most important cities for global commerce and culture – China Shanghai. By focusing intensely on this specific market, this Thesis Proposal moves beyond theoretical models to deliver practical, evidence-based strategies. The success of "Tailor" hinges on its ability to resonate deeply with Shanghai residents' values and lifestyles, making it a prime case study for understanding how foreign or innovative services can authentically integrate into the complex tapestry of China's urban consumer market. This research promises not only academic rigor but also tangible value for entrepreneurs, policymakers, and the fashion industry seeking sustainable growth in China Shanghai.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Tailor - Revolutionizing Custom Clothing Services in China Shanghai</dc:title>
  <dc:creator/>
  <cp:keywords/>
  <dcterms:created xsi:type="dcterms:W3CDTF">2026-05-01T11:14:27Z</dcterms:created>
  <dcterms:modified xsi:type="dcterms:W3CDTF">2026-05-01T11:14:27Z</dcterms:modified>
</cp:coreProperties>
</file>

<file path=docProps/custom.xml><?xml version="1.0" encoding="utf-8"?>
<Properties xmlns="http://schemas.openxmlformats.org/officeDocument/2006/custom-properties" xmlns:vt="http://schemas.openxmlformats.org/officeDocument/2006/docPropsVTypes"/>
</file>