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Beijing,</w:t>
      </w:r>
      <w:r>
        <w:t xml:space="preserve"> </w:t>
      </w:r>
      <w:r>
        <w:t xml:space="preserve">China</w:t>
      </w:r>
    </w:p>
    <w:bookmarkStart w:id="29" w:name="X9b38a99fdaa418fb95c42939d45da6f22b21c9d"/>
    <w:p>
      <w:pPr>
        <w:pStyle w:val="Heading1"/>
      </w:pPr>
      <w:r>
        <w:t xml:space="preserve">Thesis Proposal: Advancing Professional Development Frameworks for Primary School Teachers in Beijing, China</w:t>
      </w:r>
    </w:p>
    <w:bookmarkStart w:id="20" w:name="abstract"/>
    <w:p>
      <w:pPr>
        <w:pStyle w:val="Heading2"/>
      </w:pPr>
      <w:r>
        <w:t xml:space="preserve">Abstract</w:t>
      </w:r>
    </w:p>
    <w:p>
      <w:pPr>
        <w:pStyle w:val="FirstParagraph"/>
      </w:pPr>
      <w:r>
        <w:t xml:space="preserve">This thesis proposal addresses a critical gap in the Chinese education ecosystem: the systematic enhancement of professional development (PD) for primary school teachers within Beijing's dynamic educational landscape. As China’s political and cultural hub, Beijing serves as both a policy incubator and implementation frontline for national educational reforms, making it an ideal case study. This research will investigate how targeted PD programs can elevate teaching efficacy in primary schools across Beijing, directly contributing to the nation's vision for quality education under the "Double Reduction" policy framework. With over 1 million primary students enrolled in Beijing's public schools alone, this study holds significant implications for China's educational future.</w:t>
      </w:r>
    </w:p>
    <w:bookmarkEnd w:id="20"/>
    <w:bookmarkStart w:id="21" w:name="introduction-context-and-significance"/>
    <w:p>
      <w:pPr>
        <w:pStyle w:val="Heading2"/>
      </w:pPr>
      <w:r>
        <w:t xml:space="preserve">1. Introduction: Context and Significance</w:t>
      </w:r>
    </w:p>
    <w:p>
      <w:pPr>
        <w:pStyle w:val="FirstParagraph"/>
      </w:pPr>
      <w:r>
        <w:t xml:space="preserve">Primary education (小学) forms the bedrock of China’s national education system, where foundational literacy, numeracy, and socio-emotional skills are cultivated. In Beijing—a city that consistently ranks among China’s top performers in international assessments like PISA—primary school teachers bear immense responsibility for nurturing future generations aligned with national values and innovation goals. However, despite Beijing's advanced infrastructure and resources, primary teachers face evolving challenges: rapidly changing curricula post-"Double Reduction," rising expectations for student-centered pedagogy, and the need to integrate technology meaningfully into classrooms. The Ministry of Education’s 2023 White Paper emphasizes that "teacher quality is the decisive factor in achieving educational modernization." This thesis directly responds to this mandate by centering Beijing's primary teachers as agents of transformative change within China's education policy framework.</w:t>
      </w:r>
    </w:p>
    <w:bookmarkEnd w:id="21"/>
    <w:bookmarkStart w:id="22" w:name="research-problem-and-objectives"/>
    <w:p>
      <w:pPr>
        <w:pStyle w:val="Heading2"/>
      </w:pPr>
      <w:r>
        <w:t xml:space="preserve">2. Research Problem and Objectives</w:t>
      </w:r>
    </w:p>
    <w:p>
      <w:pPr>
        <w:pStyle w:val="FirstParagraph"/>
      </w:pPr>
      <w:r>
        <w:t xml:space="preserve">Current PD initiatives for primary teachers in Beijing often remain fragmented, reactive, and insufficiently tailored to contextual challenges such as urban-rural disparities within the municipality (e.g., Haidian District vs. suburban districts like Yanqing), digital literacy gaps, and culturally responsive teaching needs. This proposal addresses three core questions: (1) How do Beijing primary teachers perceive the effectiveness of existing PD structures? (2) What specific competencies are most urgently needed to address post-"Double Reduction" classroom demands? (3) How can a scalable, localized PD model be co-developed with Beijing municipal education bureaus to enhance teacher efficacy and student outcomes?</w:t>
      </w:r>
    </w:p>
    <w:bookmarkEnd w:id="22"/>
    <w:bookmarkStart w:id="23" w:name="Xc6ef2523ebbad3ed40937571fd0dc8727655dcb"/>
    <w:p>
      <w:pPr>
        <w:pStyle w:val="Heading2"/>
      </w:pPr>
      <w:r>
        <w:t xml:space="preserve">3. Literature Review: Bridging Global Insights and Local Realities</w:t>
      </w:r>
    </w:p>
    <w:p>
      <w:pPr>
        <w:pStyle w:val="FirstParagraph"/>
      </w:pPr>
      <w:r>
        <w:t xml:space="preserve">While international literature (e.g., Darling-Hammond, 2017) underscores PD’s impact on teacher retention and student achievement, few studies examine its application within China's unique policy context. Chinese scholarship (e.g., Wang &amp; Liu, 2022) highlights Beijing’s leadership in piloting reforms like the "Beijing Model for Teacher Growth," yet gaps persist in empirical validation of its scalability. This thesis integrates these perspectives with critical analysis of China’s National Education Development Plan (2021-2035), which prioritizes "teacher professionalism" as a pillar of educational equity. Crucially, it grounds its approach in Beijing-specific realities—such as the city’s 98% primary school enrollment rate and its status as a testing ground for national policies like the recent "Five Management" regulations.</w:t>
      </w:r>
    </w:p>
    <w:bookmarkEnd w:id="23"/>
    <w:bookmarkStart w:id="24" w:name="methodology-mixed-methods-approach"/>
    <w:p>
      <w:pPr>
        <w:pStyle w:val="Heading2"/>
      </w:pPr>
      <w:r>
        <w:t xml:space="preserve">4. Methodology: Mixed-Methods Approach</w:t>
      </w:r>
    </w:p>
    <w:p>
      <w:pPr>
        <w:pStyle w:val="FirstParagraph"/>
      </w:pPr>
      <w:r>
        <w:t xml:space="preserve">The research employs a sequential explanatory mixed-methods design, ensuring rigor while honoring Beijing's educational ecosystem:</w:t>
      </w:r>
    </w:p>
    <w:p>
      <w:pPr>
        <w:numPr>
          <w:ilvl w:val="0"/>
          <w:numId w:val="1001"/>
        </w:numPr>
        <w:pStyle w:val="Compact"/>
      </w:pPr>
      <w:r>
        <w:rPr>
          <w:bCs/>
          <w:b/>
        </w:rPr>
        <w:t xml:space="preserve">Phase 1 (Quantitative):</w:t>
      </w:r>
      <w:r>
        <w:t xml:space="preserve"> </w:t>
      </w:r>
      <w:r>
        <w:t xml:space="preserve">Survey of 800+ primary teachers across 5 representative Beijing districts (e.g., Dongcheng, Chaoyang, Fangshan) using a validated PD effectiveness scale adapted for Chinese pedagogy.</w:t>
      </w:r>
    </w:p>
    <w:p>
      <w:pPr>
        <w:numPr>
          <w:ilvl w:val="0"/>
          <w:numId w:val="1001"/>
        </w:numPr>
        <w:pStyle w:val="Compact"/>
      </w:pPr>
      <w:r>
        <w:rPr>
          <w:bCs/>
          <w:b/>
        </w:rPr>
        <w:t xml:space="preserve">Phase 2 (Qualitative):</w:t>
      </w:r>
      <w:r>
        <w:t xml:space="preserve"> </w:t>
      </w:r>
      <w:r>
        <w:t xml:space="preserve">Focus groups with 30 teachers and district education bureau officials to explore nuanced challenges; classroom observations in 15 schools to contextualize survey data.</w:t>
      </w:r>
    </w:p>
    <w:p>
      <w:pPr>
        <w:numPr>
          <w:ilvl w:val="0"/>
          <w:numId w:val="1001"/>
        </w:numPr>
        <w:pStyle w:val="Compact"/>
      </w:pPr>
      <w:r>
        <w:rPr>
          <w:bCs/>
          <w:b/>
        </w:rPr>
        <w:t xml:space="preserve">Data Analysis:</w:t>
      </w:r>
      <w:r>
        <w:t xml:space="preserve"> </w:t>
      </w:r>
      <w:r>
        <w:t xml:space="preserve">Statistical analysis (SPSS) for quantitative data; thematic coding (NVivo) for qualitative insights. Findings will be triangulated against Beijing Municipal Education Commission reports and national policy documents.</w:t>
      </w:r>
    </w:p>
    <w:bookmarkEnd w:id="24"/>
    <w:bookmarkStart w:id="25" w:name="Xe999411a030fbfea66c64c9361b4815ac04963c"/>
    <w:p>
      <w:pPr>
        <w:pStyle w:val="Heading2"/>
      </w:pPr>
      <w:r>
        <w:t xml:space="preserve">5. Expected Contributions to Theory and Practice</w:t>
      </w:r>
    </w:p>
    <w:p>
      <w:pPr>
        <w:pStyle w:val="FirstParagraph"/>
      </w:pPr>
      <w:r>
        <w:t xml:space="preserve">This study promises three key contributions:</w:t>
      </w:r>
    </w:p>
    <w:p>
      <w:pPr>
        <w:numPr>
          <w:ilvl w:val="0"/>
          <w:numId w:val="1002"/>
        </w:numPr>
        <w:pStyle w:val="Compact"/>
      </w:pPr>
      <w:r>
        <w:rPr>
          <w:bCs/>
          <w:b/>
        </w:rPr>
        <w:t xml:space="preserve">Theoretical:</w:t>
      </w:r>
      <w:r>
        <w:t xml:space="preserve"> </w:t>
      </w:r>
      <w:r>
        <w:t xml:space="preserve">Develops a contextually grounded "Beijing Primary Teacher Professional Development Framework" that integrates Confucian educational values with modern pedagogical science, advancing Chinese educational theory.</w:t>
      </w:r>
    </w:p>
    <w:p>
      <w:pPr>
        <w:numPr>
          <w:ilvl w:val="0"/>
          <w:numId w:val="1002"/>
        </w:numPr>
        <w:pStyle w:val="Compact"/>
      </w:pPr>
      <w:r>
        <w:rPr>
          <w:bCs/>
          <w:b/>
        </w:rPr>
        <w:t xml:space="preserve">Policy-Driven:</w:t>
      </w:r>
      <w:r>
        <w:t xml:space="preserve"> </w:t>
      </w:r>
      <w:r>
        <w:t xml:space="preserve">Provides evidence-based recommendations for the Beijing Municipal Education Commission to refine its PD policies, directly supporting China's goal of "high-quality education for all."</w:t>
      </w:r>
    </w:p>
    <w:p>
      <w:pPr>
        <w:numPr>
          <w:ilvl w:val="0"/>
          <w:numId w:val="1002"/>
        </w:numPr>
        <w:pStyle w:val="Compact"/>
      </w:pPr>
      <w:r>
        <w:rPr>
          <w:bCs/>
          <w:b/>
        </w:rPr>
        <w:t xml:space="preserve">Practical:</w:t>
      </w:r>
      <w:r>
        <w:t xml:space="preserve"> </w:t>
      </w:r>
      <w:r>
        <w:t xml:space="preserve">Creates a replicable PD toolkit—including digital micro-credentials, mentorship models, and community-building protocols—tailored to Beijing’s primary schools. This toolkit will be piloted in collaboration with the Beijing Teachers Training Institute.</w:t>
      </w:r>
    </w:p>
    <w:bookmarkEnd w:id="25"/>
    <w:bookmarkStart w:id="26" w:name="Xa63ff76a14273142611b4a3fbadc36a21ecab1f"/>
    <w:p>
      <w:pPr>
        <w:pStyle w:val="Heading2"/>
      </w:pPr>
      <w:r>
        <w:t xml:space="preserve">6. Significance for China and Global Education</w:t>
      </w:r>
    </w:p>
    <w:p>
      <w:pPr>
        <w:pStyle w:val="FirstParagraph"/>
      </w:pPr>
      <w:r>
        <w:t xml:space="preserve">As China accelerates its education modernization, this thesis positions Beijing as a strategic laboratory for national reform. The outcomes will not only elevate primary teaching standards in the capital but also provide a blueprint for other Chinese cities grappling with similar challenges. More broadly, it offers global educators insights into how policy-driven teacher development can thrive within collectivist educational cultures while meeting 21st-century demands. In an era where China’s education model is increasingly studied worldwide, this research ensures Beijing’s primary teachers are recognized as pivotal contributors to a globally competitive yet culturally rooted learning ecosystem.</w:t>
      </w:r>
    </w:p>
    <w:bookmarkEnd w:id="26"/>
    <w:bookmarkStart w:id="27" w:name="X934f5d06a8c03dc2ab524f571af0b7d9dfc818f"/>
    <w:p>
      <w:pPr>
        <w:pStyle w:val="Heading2"/>
      </w:pPr>
      <w:r>
        <w:t xml:space="preserve">7. Conclusion: A Path Forward for Primary Education in Beijing</w:t>
      </w:r>
    </w:p>
    <w:p>
      <w:pPr>
        <w:pStyle w:val="FirstParagraph"/>
      </w:pPr>
      <w:r>
        <w:t xml:space="preserve">This thesis proposal asserts that the quality of primary education in China—especially within its emblematic city of Beijing—hinges on empowering teachers through purposeful, context-specific development. By centering the voices and experiences of Beijing’s primary school educators, this research moves beyond generic PD models to forge a sustainable path aligned with national priorities and local realities. The findings will directly inform policymakers at every level, from district bureaus to the Ministry of Education in Beijing. Ultimately, this work affirms that investing in primary teachers is not merely an educational imperative for China; it is the cornerstone of cultivating future citizens who embody both traditional Chinese virtues and global competencies—a vision deeply embedded in China’s education mission today.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Primary School Teachers in Beijing, China</dc:title>
  <dc:creator/>
  <dc:language>en</dc:language>
  <cp:keywords/>
  <dcterms:created xsi:type="dcterms:W3CDTF">2026-07-20T19:03:23Z</dcterms:created>
  <dcterms:modified xsi:type="dcterms:W3CDTF">2026-07-20T19:03:23Z</dcterms:modified>
</cp:coreProperties>
</file>

<file path=docProps/custom.xml><?xml version="1.0" encoding="utf-8"?>
<Properties xmlns="http://schemas.openxmlformats.org/officeDocument/2006/custom-properties" xmlns:vt="http://schemas.openxmlformats.org/officeDocument/2006/docPropsVTypes"/>
</file>