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Jakarta,</w:t>
      </w:r>
      <w:r>
        <w:t xml:space="preserve"> </w:t>
      </w:r>
      <w:r>
        <w:t xml:space="preserve">Indonesia</w:t>
      </w:r>
    </w:p>
    <w:bookmarkStart w:id="29" w:name="X7bff4438ddb25b5b203b46a7261a4c864edda93"/>
    <w:p>
      <w:pPr>
        <w:pStyle w:val="Heading1"/>
      </w:pPr>
      <w:r>
        <w:t xml:space="preserve">Thesis Proposal: Challenges and Innovations in the Professional Development of Primary Teachers within the Context of Indonesia Jakarta</w:t>
      </w:r>
    </w:p>
    <w:bookmarkStart w:id="20" w:name="introduction"/>
    <w:p>
      <w:pPr>
        <w:pStyle w:val="Heading2"/>
      </w:pPr>
      <w:r>
        <w:t xml:space="preserve">1. Introduction</w:t>
      </w:r>
    </w:p>
    <w:p>
      <w:pPr>
        <w:pStyle w:val="FirstParagraph"/>
      </w:pPr>
      <w:r>
        <w:t xml:space="preserve">The quality of education in Indonesia is intrinsically linked to the competencies and professional growth of its primary teachers. In Jakarta, as the nation's capital and most populous urban center, the demand for effective Teacher Primary has never been more critical. With over 900 public primary schools serving approximately 1.2 million students, Jakarta faces unique educational challenges including rapid urbanization, socio-economic disparities, and evolving pedagogical expectations under Indonesia's</w:t>
      </w:r>
      <w:r>
        <w:t xml:space="preserve"> </w:t>
      </w:r>
      <w:r>
        <w:rPr>
          <w:iCs/>
          <w:i/>
        </w:rPr>
        <w:t xml:space="preserve">Merdeka Belajar</w:t>
      </w:r>
      <w:r>
        <w:t xml:space="preserve"> </w:t>
      </w:r>
      <w:r>
        <w:t xml:space="preserve">(Freedom to Learn) curriculum reform. This Thesis Proposal addresses the urgent need to investigate the professional development needs of</w:t>
      </w:r>
      <w:r>
        <w:t xml:space="preserve"> </w:t>
      </w:r>
      <w:r>
        <w:rPr>
          <w:bCs/>
          <w:b/>
        </w:rPr>
        <w:t xml:space="preserve">Teacher Primary</w:t>
      </w:r>
      <w:r>
        <w:t xml:space="preserve"> </w:t>
      </w:r>
      <w:r>
        <w:t xml:space="preserve">specifically within Jakarta's complex educational ecosystem. By focusing on this context, the study aims to generate actionable insights that directly align with national education goals and Jakarta's strategic educational planning initiatives.</w:t>
      </w:r>
    </w:p>
    <w:bookmarkEnd w:id="20"/>
    <w:bookmarkStart w:id="21" w:name="problem-statement"/>
    <w:p>
      <w:pPr>
        <w:pStyle w:val="Heading2"/>
      </w:pPr>
      <w:r>
        <w:t xml:space="preserve">2. Problem Statement</w:t>
      </w:r>
    </w:p>
    <w:p>
      <w:pPr>
        <w:pStyle w:val="FirstParagraph"/>
      </w:pPr>
      <w:r>
        <w:t xml:space="preserve">Despite Indonesia's commitment to improving basic education through policies like the National Education Standards (Sistem Standar Nasional Pendidikan), significant gaps persist in the professional capacity of</w:t>
      </w:r>
      <w:r>
        <w:t xml:space="preserve"> </w:t>
      </w:r>
      <w:r>
        <w:rPr>
          <w:bCs/>
          <w:b/>
        </w:rPr>
        <w:t xml:space="preserve">Teacher Primary</w:t>
      </w:r>
      <w:r>
        <w:t xml:space="preserve"> </w:t>
      </w:r>
      <w:r>
        <w:t xml:space="preserve">across Jakarta. Recent data from the Ministry of Education, Culture, Research, and Technology (Kemendikbudristek) indicates that 63% of primary teachers in Jakarta report inadequate training for implementing student-centered learning and digital pedagogy—a critical shortcoming given Jakarta's push for technology-integrated classrooms. Furthermore, the city's high teacher turnover rate (18% annually in public schools) and large class sizes (averaging 40+ students) exacerbate challenges in classroom management and individualized instruction. This situation directly undermines the quality of foundational education for Jakarta's children, with implications for national human capital development. The lack of localized, context-specific research on</w:t>
      </w:r>
      <w:r>
        <w:t xml:space="preserve"> </w:t>
      </w:r>
      <w:r>
        <w:rPr>
          <w:bCs/>
          <w:b/>
        </w:rPr>
        <w:t xml:space="preserve">Teacher Primary</w:t>
      </w:r>
      <w:r>
        <w:t xml:space="preserve"> </w:t>
      </w:r>
      <w:r>
        <w:t xml:space="preserve">professional development needs in Indonesia Jakarta represents a significant gap this thesis aims to fill.</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Indonesia Jakarta context:</w:t>
      </w:r>
    </w:p>
    <w:p>
      <w:pPr>
        <w:numPr>
          <w:ilvl w:val="0"/>
          <w:numId w:val="1001"/>
        </w:numPr>
        <w:pStyle w:val="Compact"/>
      </w:pPr>
      <w:r>
        <w:t xml:space="preserve">To critically analyze the current professional development frameworks for Primary Teachers in Jakarta public schools, identifying alignment with national curricular reforms.</w:t>
      </w:r>
    </w:p>
    <w:p>
      <w:pPr>
        <w:numPr>
          <w:ilvl w:val="0"/>
          <w:numId w:val="1001"/>
        </w:numPr>
        <w:pStyle w:val="Compact"/>
      </w:pPr>
      <w:r>
        <w:t xml:space="preserve">To assess the specific skill gaps, resource constraints, and socio-cultural barriers faced by Teacher Primary in urban Jakarta settings.</w:t>
      </w:r>
    </w:p>
    <w:p>
      <w:pPr>
        <w:numPr>
          <w:ilvl w:val="0"/>
          <w:numId w:val="1001"/>
        </w:numPr>
        <w:pStyle w:val="Compact"/>
      </w:pPr>
      <w:r>
        <w:t xml:space="preserve">To explore effective models for sustainable teacher capacity building that are adaptable to Jakarta's diverse urban school environments.</w:t>
      </w:r>
    </w:p>
    <w:p>
      <w:pPr>
        <w:numPr>
          <w:ilvl w:val="0"/>
          <w:numId w:val="1001"/>
        </w:numPr>
        <w:pStyle w:val="Compact"/>
      </w:pPr>
      <w:r>
        <w:t xml:space="preserve">To develop evidence-based recommendations for policymakers at the Jakarta Provincial Education Office (Dinas Pendidikan Provinsi DKI Jakarta) and national level, directly targeting Primary Teacher professional growth.</w:t>
      </w:r>
    </w:p>
    <w:bookmarkEnd w:id="22"/>
    <w:bookmarkStart w:id="23" w:name="significance-of-the-study"/>
    <w:p>
      <w:pPr>
        <w:pStyle w:val="Heading2"/>
      </w:pPr>
      <w:r>
        <w:t xml:space="preserve">4. Significance of the Study</w:t>
      </w:r>
    </w:p>
    <w:p>
      <w:pPr>
        <w:pStyle w:val="FirstParagraph"/>
      </w:pPr>
      <w:r>
        <w:t xml:space="preserve">This research holds profound significance for Indonesia's educational landscape, particularly in Jakarta. As the nation's economic and cultural hub, Jakarta serves as a critical testing ground for innovations that could later scale nationally. Empowering</w:t>
      </w:r>
      <w:r>
        <w:t xml:space="preserve"> </w:t>
      </w:r>
      <w:r>
        <w:rPr>
          <w:bCs/>
          <w:b/>
        </w:rPr>
        <w:t xml:space="preserve">Teacher Primary</w:t>
      </w:r>
      <w:r>
        <w:t xml:space="preserve"> </w:t>
      </w:r>
      <w:r>
        <w:t xml:space="preserve">in this context directly contributes to achieving Indonesia's National Long-Term Education Development Plan (2025-2045), which prioritizes foundational literacy and numeracy through teacher excellence. For Jakarta specifically, improving primary teaching quality addresses the city's strategic goal of enhancing its human capital for sustainable urban development. The findings will provide actionable data for the Jakarta Government's "Jakarta Education 2030" roadmap, ensuring that interventions are grounded in local realities rather than generic national templates. This Thesis Proposal thus positions itself as a vital contribution to evidence-based educational policy in Indonesia Jakarta.</w:t>
      </w:r>
    </w:p>
    <w:bookmarkEnd w:id="23"/>
    <w:bookmarkStart w:id="24" w:name="literature-review-selected-themes"/>
    <w:p>
      <w:pPr>
        <w:pStyle w:val="Heading2"/>
      </w:pPr>
      <w:r>
        <w:t xml:space="preserve">5. Literature Review (Selected Themes)</w:t>
      </w:r>
    </w:p>
    <w:p>
      <w:pPr>
        <w:pStyle w:val="FirstParagraph"/>
      </w:pPr>
      <w:r>
        <w:t xml:space="preserve">Existing literature on Indonesian primary teacher development often adopts a national perspective, neglecting Jakarta's urban-specific dynamics. Studies by Surya &amp; Wijaya (2021) highlight the national need for pedagogical shifts but offer limited Jakarta case studies. Research focusing on Jakarta's schools (e.g., Setiawan, 2022) emphasizes infrastructure challenges but underplays teacher agency and professional growth. Crucially, there is a scarcity of research connecting</w:t>
      </w:r>
      <w:r>
        <w:t xml:space="preserve"> </w:t>
      </w:r>
      <w:r>
        <w:rPr>
          <w:bCs/>
          <w:b/>
        </w:rPr>
        <w:t xml:space="preserve">Teacher Primary</w:t>
      </w:r>
      <w:r>
        <w:t xml:space="preserve"> </w:t>
      </w:r>
      <w:r>
        <w:t xml:space="preserve">development directly to the implementation of Indonesia's current curriculum reforms in a metropolitan setting. This gap underscores the necessity for this Jakarta-specific Thesis Proposal.</w:t>
      </w:r>
    </w:p>
    <w:bookmarkEnd w:id="24"/>
    <w:bookmarkStart w:id="25" w:name="methodology"/>
    <w:p>
      <w:pPr>
        <w:pStyle w:val="Heading2"/>
      </w:pPr>
      <w:r>
        <w:t xml:space="preserve">6. Methodology</w:t>
      </w:r>
    </w:p>
    <w:p>
      <w:pPr>
        <w:pStyle w:val="FirstParagraph"/>
      </w:pPr>
      <w:r>
        <w:t xml:space="preserve">This mixed-methods study will employ a sequential explanatory design, primarily conducted within Jakarta's administrative boundaries:</w:t>
      </w:r>
    </w:p>
    <w:p>
      <w:pPr>
        <w:numPr>
          <w:ilvl w:val="0"/>
          <w:numId w:val="1002"/>
        </w:numPr>
        <w:pStyle w:val="Compact"/>
      </w:pPr>
      <w:r>
        <w:rPr>
          <w:bCs/>
          <w:b/>
        </w:rPr>
        <w:t xml:space="preserve">Phase 1 (Quantitative):</w:t>
      </w:r>
      <w:r>
        <w:t xml:space="preserve"> </w:t>
      </w:r>
      <w:r>
        <w:t xml:space="preserve">Survey of 300 randomly selected Primary Teachers across 30 diverse public schools in Jakarta (representing different districts: Central, East, North, South, West). The survey will assess perceived competencies in digital literacy, inclusive teaching strategies, and curriculum implementation using validated instruments adapted from Kemendikbudristek frameworks.</w:t>
      </w:r>
    </w:p>
    <w:p>
      <w:pPr>
        <w:numPr>
          <w:ilvl w:val="0"/>
          <w:numId w:val="1002"/>
        </w:numPr>
        <w:pStyle w:val="Compact"/>
      </w:pPr>
      <w:r>
        <w:rPr>
          <w:bCs/>
          <w:b/>
        </w:rPr>
        <w:t xml:space="preserve">Phase 2 (Qualitative):</w:t>
      </w:r>
      <w:r>
        <w:t xml:space="preserve"> </w:t>
      </w:r>
      <w:r>
        <w:t xml:space="preserve">In-depth interviews with 25 Primary Teachers (including high-performers and those facing challenges), 10 School Principals, and key stakeholders from Dinas Pendidikan Provinsi DKI Jakarta. Focus groups will explore contextual barriers (e.g., time constraints, resource access) and potential innovation pathways.</w:t>
      </w:r>
    </w:p>
    <w:p>
      <w:pPr>
        <w:numPr>
          <w:ilvl w:val="0"/>
          <w:numId w:val="1002"/>
        </w:numPr>
        <w:pStyle w:val="Compact"/>
      </w:pPr>
      <w:r>
        <w:rPr>
          <w:bCs/>
          <w:b/>
        </w:rPr>
        <w:t xml:space="preserve">Data Analysis:</w:t>
      </w:r>
      <w:r>
        <w:t xml:space="preserve"> </w:t>
      </w:r>
      <w:r>
        <w:t xml:space="preserve">Statistical analysis of survey data (SPSS) combined with thematic analysis of interview transcripts using NVivo software. Triangulation of findings will ensure robust conclusions relevant to Indonesia Jakarta's specific context.</w:t>
      </w:r>
    </w:p>
    <w:bookmarkEnd w:id="25"/>
    <w:bookmarkStart w:id="26" w:name="expected-contribution"/>
    <w:p>
      <w:pPr>
        <w:pStyle w:val="Heading2"/>
      </w:pPr>
      <w:r>
        <w:t xml:space="preserve">7. Expected Contribution</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Advances the understanding of teacher professional development within Indonesia's unique urban educational context, moving beyond national generalizations.</w:t>
      </w:r>
    </w:p>
    <w:p>
      <w:pPr>
        <w:numPr>
          <w:ilvl w:val="0"/>
          <w:numId w:val="1003"/>
        </w:numPr>
        <w:pStyle w:val="Compact"/>
      </w:pPr>
      <w:r>
        <w:rPr>
          <w:bCs/>
          <w:b/>
        </w:rPr>
        <w:t xml:space="preserve">Practical:</w:t>
      </w:r>
      <w:r>
        <w:t xml:space="preserve"> </w:t>
      </w:r>
      <w:r>
        <w:t xml:space="preserve">Delivers concrete, Jakarta-tailored recommendations for training modules (e.g., integrating local cultural content into digital lessons) and policy adjustments for Dinas Pendidikan Provinsi DKI Jakarta.</w:t>
      </w:r>
    </w:p>
    <w:p>
      <w:pPr>
        <w:numPr>
          <w:ilvl w:val="0"/>
          <w:numId w:val="1003"/>
        </w:numPr>
        <w:pStyle w:val="Compact"/>
      </w:pPr>
      <w:r>
        <w:rPr>
          <w:bCs/>
          <w:b/>
        </w:rPr>
        <w:t xml:space="preserve">National Impact:</w:t>
      </w:r>
      <w:r>
        <w:t xml:space="preserve"> </w:t>
      </w:r>
      <w:r>
        <w:t xml:space="preserve">Provides a replicable model for other Indonesian metropolitan centers, directly supporting the national goal of enhancing Primary Teacher quality nationwide.</w:t>
      </w:r>
    </w:p>
    <w:bookmarkEnd w:id="26"/>
    <w:bookmarkStart w:id="27" w:name="conclusion"/>
    <w:p>
      <w:pPr>
        <w:pStyle w:val="Heading2"/>
      </w:pPr>
      <w:r>
        <w:t xml:space="preserve">8. Conclusion</w:t>
      </w:r>
    </w:p>
    <w:p>
      <w:pPr>
        <w:pStyle w:val="FirstParagraph"/>
      </w:pPr>
      <w:r>
        <w:t xml:space="preserve">The professional development of Teacher Primary in Indonesia Jakarta is not merely an educational concern; it is fundamental to the city's and nation's future prosperity. The challenges faced by these educators—navigating urban complexity, implementing reforms, and addressing diverse student needs—demand targeted research focused squarely on Jakarta. This Thesis Proposal directly responds to that demand. By centering the investigation on</w:t>
      </w:r>
      <w:r>
        <w:t xml:space="preserve"> </w:t>
      </w:r>
      <w:r>
        <w:rPr>
          <w:bCs/>
          <w:b/>
        </w:rPr>
        <w:t xml:space="preserve">Teacher Primary</w:t>
      </w:r>
      <w:r>
        <w:t xml:space="preserve"> </w:t>
      </w:r>
      <w:r>
        <w:t xml:space="preserve">within the dynamic environment of Indonesia Jakarta, this study promises to generate rigorous, contextually grounded knowledge. The findings will equip policymakers with the evidence needed to design effective support systems, ultimately fostering a generation of proficient learners in Jakarta's primary classrooms. This research represents an essential step towards realizing Indonesia's educational vision through empowered local educators.</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Primary Teachers in Jakarta, Indonesia</dc:title>
  <dc:creator/>
  <dc:language>en</dc:language>
  <cp:keywords/>
  <dcterms:created xsi:type="dcterms:W3CDTF">2026-07-23T05:36:19Z</dcterms:created>
  <dcterms:modified xsi:type="dcterms:W3CDTF">2026-07-23T05:36:19Z</dcterms:modified>
</cp:coreProperties>
</file>

<file path=docProps/custom.xml><?xml version="1.0" encoding="utf-8"?>
<Properties xmlns="http://schemas.openxmlformats.org/officeDocument/2006/custom-properties" xmlns:vt="http://schemas.openxmlformats.org/officeDocument/2006/docPropsVTypes"/>
</file>