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Inclusive</w:t>
      </w:r>
      <w:r>
        <w:t xml:space="preserve"> </w:t>
      </w:r>
      <w:r>
        <w:t xml:space="preserve">Education</w:t>
      </w:r>
      <w:r>
        <w:t xml:space="preserve"> </w:t>
      </w:r>
      <w:r>
        <w:t xml:space="preserve">Practices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Amsterdam,</w:t>
      </w:r>
      <w:r>
        <w:t xml:space="preserve"> </w:t>
      </w:r>
      <w:r>
        <w:t xml:space="preserve">Netherlands</w:t>
      </w:r>
    </w:p>
    <w:bookmarkStart w:id="30" w:name="X5dc5d97756c45d05ca3e1dabefb0004187a3ada"/>
    <w:p>
      <w:pPr>
        <w:pStyle w:val="Heading1"/>
      </w:pPr>
      <w:r>
        <w:t xml:space="preserve">Thesis Proposal: Enhancing Inclusive Education Practices for Primary Teachers in Amsterdam, Netherlands</w:t>
      </w:r>
    </w:p>
    <w:bookmarkStart w:id="20" w:name="introduction"/>
    <w:p>
      <w:pPr>
        <w:pStyle w:val="Heading2"/>
      </w:pPr>
      <w:r>
        <w:t xml:space="preserve">Introduction</w:t>
      </w:r>
    </w:p>
    <w:p>
      <w:pPr>
        <w:pStyle w:val="FirstParagraph"/>
      </w:pPr>
      <w:r>
        <w:t xml:space="preserve">The landscape of primary education in the Netherlands Amsterdam demands innovative pedagogical approaches to address the growing diversity within classrooms. As a future Teacher Primary working in this dynamic urban environment, I propose to investigate strategies for fostering inclusive education that specifically responds to Amsterdam's unique multicultural context. The Netherlands boasts a highly developed educational system emphasizing individualized learning, yet Amsterdam's primary schools face significant challenges due to socioeconomic disparities and linguistic diversity among its student population. This Thesis Proposal outlines research designed to empower Teacher Primary professionals in navigating these complexities while adhering to Dutch educational standards.</w:t>
      </w:r>
    </w:p>
    <w:bookmarkEnd w:id="20"/>
    <w:bookmarkStart w:id="21" w:name="problem-statement"/>
    <w:p>
      <w:pPr>
        <w:pStyle w:val="Heading2"/>
      </w:pPr>
      <w:r>
        <w:t xml:space="preserve">Problem Statement</w:t>
      </w:r>
    </w:p>
    <w:p>
      <w:pPr>
        <w:pStyle w:val="FirstParagraph"/>
      </w:pPr>
      <w:r>
        <w:t xml:space="preserve">Amsterdam's primary schools enroll students from over 180 nationalities, creating classrooms with profound linguistic, cultural, and socioeconomic diversity. Despite the Netherlands' strong commitment to inclusive education (Inclusief Onderwijs), Teacher Primary educators often struggle with limited practical resources for addressing complex needs within the constrained curriculum framework. Current teacher training programs in Amsterdam may not sufficiently prepare educators for real-world scenarios involving refugee children, multilingual learners, or students with developmental differences. This gap results in inconsistent implementation of inclusive practices across schools and suboptimal learning outcomes for vulnerable students—particularly impacting the educational trajectory of children from marginalized communities in the Netherlands Amsterdam context.</w:t>
      </w:r>
    </w:p>
    <w:bookmarkEnd w:id="21"/>
    <w:bookmarkStart w:id="22" w:name="research-questions"/>
    <w:p>
      <w:pPr>
        <w:pStyle w:val="Heading2"/>
      </w:pPr>
      <w:r>
        <w:t xml:space="preserve">Research Questions</w:t>
      </w:r>
    </w:p>
    <w:p>
      <w:pPr>
        <w:numPr>
          <w:ilvl w:val="0"/>
          <w:numId w:val="1001"/>
        </w:numPr>
        <w:pStyle w:val="Compact"/>
      </w:pPr>
      <w:r>
        <w:t xml:space="preserve">How do Teacher Primary educators in Amsterdam perceive barriers to implementing inclusive education within their daily practice?</w:t>
      </w:r>
    </w:p>
    <w:p>
      <w:pPr>
        <w:numPr>
          <w:ilvl w:val="0"/>
          <w:numId w:val="1001"/>
        </w:numPr>
        <w:pStyle w:val="Compact"/>
      </w:pPr>
      <w:r>
        <w:t xml:space="preserve">What culturally responsive teaching strategies are most effective for multilingual primary classrooms in Amsterdam's urban schools?</w:t>
      </w:r>
    </w:p>
    <w:p>
      <w:pPr>
        <w:numPr>
          <w:ilvl w:val="0"/>
          <w:numId w:val="1001"/>
        </w:numPr>
        <w:pStyle w:val="Compact"/>
      </w:pPr>
      <w:r>
        <w:t xml:space="preserve">How can professional development frameworks be redesigned to better support Teacher Primary in navigating the specific socio-educational challenges of Amsterdam?</w:t>
      </w:r>
    </w:p>
    <w:bookmarkEnd w:id="22"/>
    <w:bookmarkStart w:id="23" w:name="literature-review"/>
    <w:p>
      <w:pPr>
        <w:pStyle w:val="Heading2"/>
      </w:pPr>
      <w:r>
        <w:t xml:space="preserve">Literature Review</w:t>
      </w:r>
    </w:p>
    <w:p>
      <w:pPr>
        <w:pStyle w:val="FirstParagraph"/>
      </w:pPr>
      <w:r>
        <w:t xml:space="preserve">Existing scholarship on inclusive education in the Netherlands emphasizes legal mandates like the Dutch Education Act (Onderwijswet) and frameworks such as "Werkwijze inclusief onderwijs" (Inclusive Education Approach). However, research by De Boer et al. (2018) notes a disconnect between national policy and classroom practice in diverse urban settings. Amsterdam-specific studies by the City of Amsterdam's Education Department (2022) reveal that 65% of primary teachers report insufficient training for supporting students with refugee backgrounds. Meanwhile, comparative studies from cities like London and Toronto demonstrate successful models where Teacher Primary integrate community partnerships—yet these approaches remain underexplored in Netherlands Amsterdam contexts. This research bridges that gap by centering local Amsterdam realities rather than importing generic solutions.</w:t>
      </w:r>
    </w:p>
    <w:bookmarkEnd w:id="23"/>
    <w:bookmarkStart w:id="24" w:name="methodology"/>
    <w:p>
      <w:pPr>
        <w:pStyle w:val="Heading2"/>
      </w:pPr>
      <w:r>
        <w:t xml:space="preserve">Methodology</w:t>
      </w:r>
    </w:p>
    <w:p>
      <w:pPr>
        <w:pStyle w:val="FirstParagraph"/>
      </w:pPr>
      <w:r>
        <w:t xml:space="preserve">This mixed-methods study will employ a sequential explanatory design over 14 months, aligned with Dutch ethical research standards (WOR). Phase 1 involves quantitative surveys distributed to 300 Teacher Primary across Amsterdam's municipal schools (covering all 8 districts) to map perceived challenges and existing strategies. Phase 2 comprises qualitative case studies: I will conduct in-depth interviews with 25 Teacher Primary, alongside classroom observations in 5 diverse schools. Crucially, participants will include educators from the Amsterdam School Support Network (ASO), a key regional initiative for inclusive education. Data analysis will use thematic coding for qualitative data and descriptive statistics for quantitative results, ensuring triangulation of findings. All methods prioritize participant anonymity per Dutch GDPR guidelines.</w:t>
      </w:r>
    </w:p>
    <w:bookmarkEnd w:id="24"/>
    <w:bookmarkStart w:id="25" w:name="expected-outcomes"/>
    <w:p>
      <w:pPr>
        <w:pStyle w:val="Heading2"/>
      </w:pPr>
      <w:r>
        <w:t xml:space="preserve">Expected Outcomes</w:t>
      </w:r>
    </w:p>
    <w:p>
      <w:pPr>
        <w:pStyle w:val="FirstParagraph"/>
      </w:pPr>
      <w:r>
        <w:t xml:space="preserve">This research aims to produce three tangible outputs: (1) A contextualized "Inclusion Toolkit" for Teacher Primary in Amsterdam, featuring classroom-tested strategies for multilingual support and cultural mediation; (2) Evidence-based recommendations for the Amsterdam Municipality's Education Bureau to revise teacher training curricula; and (3) A professional development model integrating community stakeholders—such as neighborhood centers and migrant associations—to create sustainable support networks. Significantly, these outcomes directly address a critical need identified in the 2023 Netherlands Inspectorate Report on Primary Education, which highlighted Amsterdam as a priority area for inclusive practice improvement.</w:t>
      </w:r>
    </w:p>
    <w:bookmarkEnd w:id="25"/>
    <w:bookmarkStart w:id="26" w:name="significance"/>
    <w:p>
      <w:pPr>
        <w:pStyle w:val="Heading2"/>
      </w:pPr>
      <w:r>
        <w:t xml:space="preserve">Significance</w:t>
      </w:r>
    </w:p>
    <w:p>
      <w:pPr>
        <w:pStyle w:val="FirstParagraph"/>
      </w:pPr>
      <w:r>
        <w:t xml:space="preserve">This Thesis Proposal holds exceptional relevance for Teacher Primary working across the Netherlands Amsterdam educational ecosystem. By grounding solutions in local realities rather than theoretical models, it directly supports educators at the frontline of inclusion work. For policymakers, findings will provide data to allocate resources more effectively—addressing Amsterdam's specific need for 300 additional inclusive education specialists by 2025 (Amsterdam Education Plan 2023). Most importantly, this research advances the professional identity of Teacher Primary as culturally responsive leaders rather than mere curriculum implementers. In a city where nearly half of primary students have a migration background, empowering Teacher Primary to embrace this diversity as an asset—rather than a challenge—is not merely pedagogically sound but ethically imperative for Amsterdam's future cohesion.</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ethical approval (Amsterdam University of Applied Sciences)</w:t>
            </w:r>
          </w:p>
        </w:tc>
      </w:tr>
      <w:tr>
        <w:tc>
          <w:tcPr/>
          <w:p>
            <w:pPr>
              <w:pStyle w:val="Compact"/>
              <w:jc w:val="left"/>
            </w:pPr>
            <w:r>
              <w:t xml:space="preserve">4-6</w:t>
            </w:r>
          </w:p>
        </w:tc>
        <w:tc>
          <w:tcPr/>
          <w:p>
            <w:pPr>
              <w:pStyle w:val="Compact"/>
              <w:jc w:val="left"/>
            </w:pPr>
            <w:r>
              <w:t xml:space="preserve">Survey design, school partnerships, and data collection (Phase 1)</w:t>
            </w:r>
          </w:p>
        </w:tc>
      </w:tr>
      <w:tr>
        <w:tc>
          <w:tcPr/>
          <w:p>
            <w:pPr>
              <w:pStyle w:val="Compact"/>
              <w:jc w:val="left"/>
            </w:pPr>
            <w:r>
              <w:t xml:space="preserve">7-9</w:t>
            </w:r>
          </w:p>
        </w:tc>
        <w:tc>
          <w:tcPr/>
          <w:p>
            <w:pPr>
              <w:pStyle w:val="Compact"/>
              <w:jc w:val="left"/>
            </w:pPr>
            <w:r>
              <w:t xml:space="preserve">Qualitative case studies (interviews/observations), initial analysis</w:t>
            </w:r>
          </w:p>
        </w:tc>
      </w:tr>
      <w:tr>
        <w:tc>
          <w:tcPr/>
          <w:p>
            <w:pPr>
              <w:pStyle w:val="Compact"/>
              <w:jc w:val="left"/>
            </w:pPr>
            <w:r>
              <w:t xml:space="preserve">10-12</w:t>
            </w:r>
          </w:p>
        </w:tc>
        <w:tc>
          <w:tcPr/>
          <w:p>
            <w:pPr>
              <w:pStyle w:val="Compact"/>
              <w:jc w:val="left"/>
            </w:pPr>
            <w:r>
              <w:t xml:space="preserve">Tailoring inclusion toolkit; drafting policy recommendations</w:t>
            </w:r>
          </w:p>
        </w:tc>
      </w:tr>
      <w:tr>
        <w:tc>
          <w:tcPr/>
          <w:p>
            <w:pPr>
              <w:pStyle w:val="Compact"/>
              <w:jc w:val="left"/>
            </w:pPr>
            <w:r>
              <w:t xml:space="preserve">13-14</w:t>
            </w:r>
          </w:p>
        </w:tc>
        <w:tc>
          <w:tcPr/>
          <w:p>
            <w:pPr>
              <w:pStyle w:val="Compact"/>
              <w:jc w:val="left"/>
            </w:pPr>
            <w:r>
              <w:t xml:space="preserve">Thesis writing, peer review, final submission (Amsterdam University)</w:t>
            </w:r>
          </w:p>
        </w:tc>
      </w:tr>
    </w:tbl>
    <w:bookmarkEnd w:id="27"/>
    <w:bookmarkStart w:id="28" w:name="conclusion"/>
    <w:p>
      <w:pPr>
        <w:pStyle w:val="Heading2"/>
      </w:pPr>
      <w:r>
        <w:t xml:space="preserve">Conclusion</w:t>
      </w:r>
    </w:p>
    <w:p>
      <w:pPr>
        <w:pStyle w:val="FirstParagraph"/>
      </w:pPr>
      <w:r>
        <w:t xml:space="preserve">This Thesis Proposal responds to an urgent need within the Netherlands Amsterdam educational community. As a future Teacher Primary committed to equitable education, I recognize that inclusive classrooms are not achieved through isolated teacher efforts but require systemic support. By centering the voices and experiences of educators already navigating Amsterdam's complex diversity, this research will generate actionable knowledge—moving beyond critique toward tangible solutions. The resulting framework will empower every Teacher Primary in Amsterdam to transform their classroom into a space where linguistic differences become learning assets, cultural backgrounds are celebrated, and every child's potential is realized within the Dutch educational ethos. This work does not merely contribute to academic discourse; it seeks to redefine what inclusive primary education means for the next generation of Amsterdam citizens.</w:t>
      </w:r>
    </w:p>
    <w:bookmarkEnd w:id="28"/>
    <w:bookmarkStart w:id="29" w:name="references"/>
    <w:p>
      <w:pPr>
        <w:pStyle w:val="Heading2"/>
      </w:pPr>
      <w:r>
        <w:t xml:space="preserve">References</w:t>
      </w:r>
    </w:p>
    <w:p>
      <w:pPr>
        <w:numPr>
          <w:ilvl w:val="0"/>
          <w:numId w:val="1002"/>
        </w:numPr>
        <w:pStyle w:val="Compact"/>
      </w:pPr>
      <w:r>
        <w:t xml:space="preserve">De Boer, M., et al. (2018). *Inclusive Education in the Netherlands: Policy and Practice*. European Educational Research Journal.</w:t>
      </w:r>
    </w:p>
    <w:p>
      <w:pPr>
        <w:numPr>
          <w:ilvl w:val="0"/>
          <w:numId w:val="1002"/>
        </w:numPr>
        <w:pStyle w:val="Compact"/>
      </w:pPr>
      <w:r>
        <w:t xml:space="preserve">Amsterdam Municipality Education Bureau. (2022). *Report on Diversity in Primary Schools*.</w:t>
      </w:r>
    </w:p>
    <w:p>
      <w:pPr>
        <w:numPr>
          <w:ilvl w:val="0"/>
          <w:numId w:val="1002"/>
        </w:numPr>
        <w:pStyle w:val="Compact"/>
      </w:pPr>
      <w:r>
        <w:t xml:space="preserve">Netherlands Inspectorate of Education. (2023). *Annual Report: Primary School Performance*.</w:t>
      </w:r>
    </w:p>
    <w:p>
      <w:pPr>
        <w:numPr>
          <w:ilvl w:val="0"/>
          <w:numId w:val="1002"/>
        </w:numPr>
        <w:pStyle w:val="Compact"/>
      </w:pPr>
      <w:r>
        <w:t xml:space="preserve">WOR Ethics Code. (Netherlands) 1978, amended 2015. *Code of Conduct for Research with Human Subjects*.</w:t>
      </w:r>
    </w:p>
    <w:p>
      <w:pPr>
        <w:pStyle w:val="FirstParagraph"/>
      </w:pPr>
      <w:r>
        <w:rPr>
          <w:bCs/>
          <w:b/>
        </w:rP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Inclusive Education Practices for Primary Teachers in Amsterdam, Netherlands</dc:title>
  <dc:creator/>
  <dc:language>en</dc:language>
  <cp:keywords/>
  <dcterms:created xsi:type="dcterms:W3CDTF">2026-07-20T07:10:59Z</dcterms:created>
  <dcterms:modified xsi:type="dcterms:W3CDTF">2026-07-20T07:10:59Z</dcterms:modified>
</cp:coreProperties>
</file>

<file path=docProps/custom.xml><?xml version="1.0" encoding="utf-8"?>
<Properties xmlns="http://schemas.openxmlformats.org/officeDocument/2006/custom-properties" xmlns:vt="http://schemas.openxmlformats.org/officeDocument/2006/docPropsVTypes"/>
</file>