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Competencies</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Peru</w:t>
      </w:r>
      <w:r>
        <w:t xml:space="preserve"> </w:t>
      </w:r>
      <w:r>
        <w:t xml:space="preserve">Lima</w:t>
      </w:r>
    </w:p>
    <w:bookmarkStart w:id="28" w:name="X8f7af4b29a0b3710cb2c7fe0358d2c986c177bf"/>
    <w:p>
      <w:pPr>
        <w:pStyle w:val="Heading1"/>
      </w:pPr>
      <w:r>
        <w:t xml:space="preserve">Thesis Proposal: Enhancing Pedagogical Competencies of Primary Teachers in Peru Lima to Improve Learning Outcomes</w:t>
      </w:r>
    </w:p>
    <w:bookmarkStart w:id="20" w:name="abstract"/>
    <w:p>
      <w:pPr>
        <w:pStyle w:val="Heading2"/>
      </w:pPr>
      <w:r>
        <w:t xml:space="preserve">Abstract</w:t>
      </w:r>
    </w:p>
    <w:p>
      <w:pPr>
        <w:pStyle w:val="FirstParagraph"/>
      </w:pPr>
      <w:r>
        <w:t xml:space="preserve">This thesis proposal addresses a critical gap in the Peruvian educational system, specifically focusing on primary teachers operating within the complex socio-educational landscape of Lima. With Lima accounting for over 30% of Peru's population and housing significant urban inequality, the performance of primary teachers directly impacts national development goals. This research aims to investigate the pedagogical competencies required for effective teaching in Lima's diverse primary classrooms, identify systemic barriers hindering teacher efficacy, and propose context-specific professional development strategies. Through a mixed-methods approach combining surveys with 300 primary teachers across Lima's urban districts (including high-poverty areas like Villa El Salvador and affluent zones like San Isidro), classroom observations, and policy analysis of Peru's Ministry of Education initiatives, this study will generate actionable insights to strengthen the capacity of Primary Teachers in Peru Lima. The findings seek to contribute directly to improving foundational literacy and numeracy rates in one of Latin America's most populous urban centers.</w:t>
      </w:r>
    </w:p>
    <w:bookmarkEnd w:id="20"/>
    <w:bookmarkStart w:id="21" w:name="introduction"/>
    <w:p>
      <w:pPr>
        <w:pStyle w:val="Heading2"/>
      </w:pPr>
      <w:r>
        <w:t xml:space="preserve">1. Introduction</w:t>
      </w:r>
    </w:p>
    <w:p>
      <w:pPr>
        <w:pStyle w:val="FirstParagraph"/>
      </w:pPr>
      <w:r>
        <w:t xml:space="preserve">The educational landscape in Peru Lima presents unique challenges that profoundly affect primary education delivery. As the political, economic, and cultural hub of Peru, Lima's primary schools serve a highly heterogeneous student body, from children in informal settlements to those in private institutions. Despite national efforts like the "Educación para Todos" program and recent curricular reforms (Ley de Educación Básica), learning outcomes remain suboptimal. According to UNESCO 2022 data, only 38% of fifth-grade students in Lima achieve basic reading proficiency, significantly below regional averages. This gap is intrinsically linked to the competencies, working conditions, and professional support available to the primary teacher workforce. This thesis proposal centers on understanding and enhancing the role of the Primary Teacher within Peru Lima's specific context as a critical lever for systemic improvement.</w:t>
      </w:r>
    </w:p>
    <w:bookmarkEnd w:id="21"/>
    <w:bookmarkStart w:id="22" w:name="problem-statement"/>
    <w:p>
      <w:pPr>
        <w:pStyle w:val="Heading2"/>
      </w:pPr>
      <w:r>
        <w:t xml:space="preserve">2. Problem Statement</w:t>
      </w:r>
    </w:p>
    <w:p>
      <w:pPr>
        <w:pStyle w:val="FirstParagraph"/>
      </w:pPr>
      <w:r>
        <w:t xml:space="preserve">Primary Teachers in Peru Lima face multifaceted challenges that compromise their ability to deliver quality education. These include: (1) Inadequate pre-service training often failing to address Lima's urban diversity and socio-emotional needs; (2) Overwhelming class sizes (averaging 45 students per classroom in public schools, per Ministerio de Educación, 2023); (3) Limited access to contextualized teaching resources and technology integration support; (4) High levels of stress and burnout due to resource scarcity and complex student needs; (5) Inconsistent pedagogical guidance from local education authorities. Current teacher training programs frequently adopt a one-size-fits-all approach, neglecting the distinct realities of Lima's educational zones—from densely populated districts like Callao to more affluent areas like Magdalena del Mar. Consequently, the efficacy of Primary Teachers in Peru Lima is hindered, perpetuating cycles of underachievement and inequity.</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pedagogical competencies (e.g., differentiated instruction, socio-emotional support, inclusive practices) among primary teachers in diverse Lima educational contexts.</w:t>
      </w:r>
    </w:p>
    <w:p>
      <w:pPr>
        <w:numPr>
          <w:ilvl w:val="0"/>
          <w:numId w:val="1001"/>
        </w:numPr>
        <w:pStyle w:val="Compact"/>
      </w:pPr>
      <w:r>
        <w:t xml:space="preserve">To identify systemic barriers (institutional, resource-based, policy-related) specifically impeding Primary Teachers' effectiveness within Peru Lima's urban setting.</w:t>
      </w:r>
    </w:p>
    <w:p>
      <w:pPr>
        <w:numPr>
          <w:ilvl w:val="0"/>
          <w:numId w:val="1001"/>
        </w:numPr>
        <w:pStyle w:val="Compact"/>
      </w:pPr>
      <w:r>
        <w:t xml:space="preserve">To analyze the alignment between existing Ministry of Education teacher development policies and the actual needs expressed by teachers in Lima.</w:t>
      </w:r>
    </w:p>
    <w:p>
      <w:pPr>
        <w:numPr>
          <w:ilvl w:val="0"/>
          <w:numId w:val="1001"/>
        </w:numPr>
        <w:pStyle w:val="Compact"/>
      </w:pPr>
      <w:r>
        <w:t xml:space="preserve">To co-design and propose evidence-based professional development frameworks tailored for Primary Teachers serving communities across different socio-economic strata in Lima, Peru.</w:t>
      </w:r>
    </w:p>
    <w:bookmarkEnd w:id="23"/>
    <w:bookmarkStart w:id="24" w:name="literature-review-key-gaps"/>
    <w:p>
      <w:pPr>
        <w:pStyle w:val="Heading2"/>
      </w:pPr>
      <w:r>
        <w:t xml:space="preserve">4. Literature Review (Key Gaps)</w:t>
      </w:r>
    </w:p>
    <w:p>
      <w:pPr>
        <w:pStyle w:val="FirstParagraph"/>
      </w:pPr>
      <w:r>
        <w:t xml:space="preserve">Existing literature on Peruvian education often generalizes findings across national contexts, overlooking Lima's unique urban complexities. Studies by the World Bank (2021) and CEPAL (2020) highlight teacher quality as pivotal but rarely dissect challenges specific to Lima's megacity environment. Research focusing *exclusively* on Primary Teachers in Peru Lima remains scarce; most studies concentrate on rural areas or broader national statistics. This thesis directly addresses this gap by centering the research firmly within the dynamic, high-stakes environment of Peru Lima, examining how urbanization, migration patterns (Lima's population growth is 2.5% annually), and socioeconomic polarization shape teacher experiences and competencies.</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a quantitative survey of 300 primary teachers (stratified by district: 100 public schools in high-poverty, medium-poverty, and low-poverty zones across Lima). The survey measures perceived competency levels, resource access, and barriers using validated scales adapted for the Peruvian context. Phase 2 comprises qualitative depth interviews with 30 teachers (across all strata) and classroom observations (n=50) to explore lived experiences. Phase 3 analyzes relevant Peruvian educational policies and Ministry documents to assess alignment with field realities. Data will be analyzed using SPSS for quantitative analysis and thematic analysis for qualitative data, ensuring triangulation of findings specific to Peru Lima.</w:t>
      </w:r>
    </w:p>
    <w:bookmarkEnd w:id="25"/>
    <w:bookmarkStart w:id="26" w:name="significance-expected-contribution"/>
    <w:p>
      <w:pPr>
        <w:pStyle w:val="Heading2"/>
      </w:pPr>
      <w:r>
        <w:t xml:space="preserve">6. Significance &amp; Expected Contribution</w:t>
      </w:r>
    </w:p>
    <w:p>
      <w:pPr>
        <w:pStyle w:val="FirstParagraph"/>
      </w:pPr>
      <w:r>
        <w:t xml:space="preserve">This thesis proposal is critically significant for several stakeholders in the Peruvian education ecosystem:</w:t>
      </w:r>
    </w:p>
    <w:p>
      <w:pPr>
        <w:numPr>
          <w:ilvl w:val="0"/>
          <w:numId w:val="1002"/>
        </w:numPr>
        <w:pStyle w:val="Compact"/>
      </w:pPr>
      <w:r>
        <w:rPr>
          <w:bCs/>
          <w:b/>
        </w:rPr>
        <w:t xml:space="preserve">Primary Teachers in Peru Lima:</w:t>
      </w:r>
      <w:r>
        <w:t xml:space="preserve"> </w:t>
      </w:r>
      <w:r>
        <w:t xml:space="preserve">Provides direct evidence of their needs and voices, empowering them through participatory research design.</w:t>
      </w:r>
    </w:p>
    <w:p>
      <w:pPr>
        <w:numPr>
          <w:ilvl w:val="0"/>
          <w:numId w:val="1002"/>
        </w:numPr>
        <w:pStyle w:val="Compact"/>
      </w:pPr>
      <w:r>
        <w:rPr>
          <w:bCs/>
          <w:b/>
        </w:rPr>
        <w:t xml:space="preserve">Ministry of Education (Peru):</w:t>
      </w:r>
      <w:r>
        <w:t xml:space="preserve"> </w:t>
      </w:r>
      <w:r>
        <w:t xml:space="preserve">Offers concrete, localized data to inform future teacher training curricula and resource allocation strategies specifically for Lima's urban schools.</w:t>
      </w:r>
    </w:p>
    <w:p>
      <w:pPr>
        <w:numPr>
          <w:ilvl w:val="0"/>
          <w:numId w:val="1002"/>
        </w:numPr>
        <w:pStyle w:val="Compact"/>
      </w:pPr>
      <w:r>
        <w:rPr>
          <w:bCs/>
          <w:b/>
        </w:rPr>
        <w:t xml:space="preserve">Local School Authorities:</w:t>
      </w:r>
      <w:r>
        <w:t xml:space="preserve"> </w:t>
      </w:r>
      <w:r>
        <w:t xml:space="preserve">Equips directors with actionable insights for supporting teachers within their specific district context.</w:t>
      </w:r>
    </w:p>
    <w:p>
      <w:pPr>
        <w:numPr>
          <w:ilvl w:val="0"/>
          <w:numId w:val="1002"/>
        </w:numPr>
        <w:pStyle w:val="Compact"/>
      </w:pPr>
      <w:r>
        <w:rPr>
          <w:bCs/>
          <w:b/>
        </w:rPr>
        <w:t xml:space="preserve">National Policy &amp; Development Partners (e.g., World Bank, USAID):</w:t>
      </w:r>
      <w:r>
        <w:t xml:space="preserve"> </w:t>
      </w:r>
      <w:r>
        <w:t xml:space="preserve">Contributes vital localized evidence to refine urban education programs in Peru and similar megacities across Latin America.</w:t>
      </w:r>
    </w:p>
    <w:p>
      <w:pPr>
        <w:pStyle w:val="FirstParagraph"/>
      </w:pPr>
      <w:r>
        <w:t xml:space="preserve">The expected outcome is a robust framework for "Contextualized Teacher Support Networks" designed explicitly for primary teachers operating within the diverse realities of Peru Lima, aiming to translate research findings into tangible improvements in pedagogical practice and student learning outcomes.</w:t>
      </w:r>
    </w:p>
    <w:bookmarkEnd w:id="26"/>
    <w:bookmarkStart w:id="27" w:name="conclusion"/>
    <w:p>
      <w:pPr>
        <w:pStyle w:val="Heading2"/>
      </w:pPr>
      <w:r>
        <w:t xml:space="preserve">7. Conclusion</w:t>
      </w:r>
    </w:p>
    <w:p>
      <w:pPr>
        <w:pStyle w:val="FirstParagraph"/>
      </w:pPr>
      <w:r>
        <w:t xml:space="preserve">The quality of education in Lima, Peru, hinges on the capacity and support provided to its Primary Teachers. This thesis proposal is not merely an academic exercise; it is a response to a pressing need within the heart of Peru's educational challenge. By focusing intensely on the realities of primary teachers working across Lima's varied urban settings—grounded in rigorous research specific to Peru Lima—the study promises to generate indispensable knowledge for transforming pedagogical practice. The proposed research directly addresses the urgent call for localized solutions, moving beyond generic national approaches to empower Primary Teachers as central agents of change within their own classrooms and communities. This work represents a vital step towards ensuring that every child in Lima receives the foundational education they deserve.</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Competencies of Primary Teachers in Peru Lima</dc:title>
  <dc:creator/>
  <dc:language>en</dc:language>
  <cp:keywords/>
  <dcterms:created xsi:type="dcterms:W3CDTF">2026-04-28T00:12:43Z</dcterms:created>
  <dcterms:modified xsi:type="dcterms:W3CDTF">2026-04-28T00:12:43Z</dcterms:modified>
</cp:coreProperties>
</file>

<file path=docProps/custom.xml><?xml version="1.0" encoding="utf-8"?>
<Properties xmlns="http://schemas.openxmlformats.org/officeDocument/2006/custom-properties" xmlns:vt="http://schemas.openxmlformats.org/officeDocument/2006/docPropsVTypes"/>
</file>