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15246dfaac5f8fb96062973f9cc89cbc3d9397"/>
    <w:p>
      <w:pPr>
        <w:pStyle w:val="Heading1"/>
      </w:pPr>
      <w:r>
        <w:t xml:space="preserve">Thesis Proposal: Enhancing Teacher Primary Effectiveness in Saudi Arabia Jeddah</w:t>
      </w:r>
    </w:p>
    <w:bookmarkStart w:id="20" w:name="abstract-approx.-150-words"/>
    <w:p>
      <w:pPr>
        <w:pStyle w:val="Heading2"/>
      </w:pPr>
      <w:r>
        <w:t xml:space="preserve">Abstract (Approx. 150 words)</w:t>
      </w:r>
    </w:p>
    <w:p>
      <w:pPr>
        <w:pStyle w:val="FirstParagraph"/>
      </w:pPr>
      <w:r>
        <w:t xml:space="preserve">This Thesis Proposal addresses a critical gap in the educational landscape of Saudi Arabia, specifically within the dynamic urban context of Jeddah. Focusing on the pivotal role of Teacher Primary, this research aims to investigate factors influencing teaching effectiveness in primary schools across Jeddah. It examines current professional development programs, classroom practices, student engagement strategies, and socio-cultural dynamics unique to the city's diverse population. The study is grounded in Saudi Arabia's Vision 2030 educational reforms and the Ministry of Education (MOE) priorities for quality education. Utilizing a mixed-methods approach involving surveys, classroom observations, and focus groups with Teacher Primary educators, school administrators, and MOE officials in Jeddah, this research seeks to generate actionable insights. The findings will contribute significantly to evidence-based policy recommendations for enhancing Teacher Primary capacity, ultimately supporting the national goal of developing globally competitive citizens through world-class primary education within Saudi Arabia Jeddah.</w:t>
      </w:r>
    </w:p>
    <w:bookmarkEnd w:id="20"/>
    <w:bookmarkStart w:id="21" w:name="introduction-approx.-200-words"/>
    <w:p>
      <w:pPr>
        <w:pStyle w:val="Heading2"/>
      </w:pPr>
      <w:r>
        <w:t xml:space="preserve">1. Introduction (Approx. 200 words)</w:t>
      </w:r>
    </w:p>
    <w:p>
      <w:pPr>
        <w:pStyle w:val="FirstParagraph"/>
      </w:pPr>
      <w:r>
        <w:t xml:space="preserve">Saudi Arabia's Vision 2030 underscores the paramount importance of transforming its educational system to foster innovation, critical thinking, and national development. Central to this transformation is the quality of primary education, which serves as the foundational bedrock for all subsequent learning. The Teacher Primary in Saudi Arabia Jeddah plays an indispensable role in shaping young minds during this crucial developmental stage. Jeddah, as the Kingdom's second-largest city and a major cultural and economic hub on the Red Sea coast, presents a unique educational environment characterized by rapid urbanization, significant demographic diversity (including expatriate communities), and varied socio-economic backgrounds among students. Despite substantial investments in infrastructure and curriculum reform by the MOE, persistent challenges related to Teacher Primary effectiveness – including pedagogical skills alignment with modern methodologies, integration of digital tools, classroom management in diverse settings, and professional support systems – demand focused investigation. This Thesis Proposal directly responds to this need. It asserts that a deep understanding of the specific context and challenges faced by Teacher Primary in Jeddah is essential for designing targeted interventions that align with national strategic objectives and genuinely improve student outcomes within Saudi Arabia's evolving educational ecosystem.</w:t>
      </w:r>
    </w:p>
    <w:bookmarkEnd w:id="21"/>
    <w:bookmarkStart w:id="22" w:name="Xe8258ba7138cd6213efd0777939241b1f1a5618"/>
    <w:p>
      <w:pPr>
        <w:pStyle w:val="Heading2"/>
      </w:pPr>
      <w:r>
        <w:t xml:space="preserve">2. Literature Review: Contextualizing the Gap (Approx. 150 words)</w:t>
      </w:r>
    </w:p>
    <w:p>
      <w:pPr>
        <w:pStyle w:val="FirstParagraph"/>
      </w:pPr>
      <w:r>
        <w:t xml:space="preserve">Existing research on education in Saudi Arabia often focuses on systemic policies or secondary-level challenges, leaving a relative gap in nuanced studies centered specifically on Teacher Primary within major urban centers like Jeddah. While national initiatives such as the National Transformation Program (NTP) and MOE's "Teacher Development Model" emphasize capacity building, there is limited localized empirical evidence detailing *how* these frameworks translate into daily practice for Teacher Primary in a complex city environment. Studies by Al-Saraj (2020) and Al-Ghamdi &amp; Al-Otaibi (2021) highlight broader challenges like teacher attrition and professional development needs, but lack Jeddah-specific granularity. Research on student engagement or technology integration in Saudi primary schools often overlooks the critical mediating role of Teacher Primary agency within their unique classroom contexts. This Thesis Proposal fills this gap by concentrating exclusively on Teacher Primary in Jeddah, moving beyond generic national reports to explore localized realities, thereby providing contextually relevant data for policymakers and practitioners within Saudi Arabia.</w:t>
      </w:r>
    </w:p>
    <w:bookmarkEnd w:id="22"/>
    <w:bookmarkStart w:id="23" w:name="research-questions-approx.-100-words"/>
    <w:p>
      <w:pPr>
        <w:pStyle w:val="Heading2"/>
      </w:pPr>
      <w:r>
        <w:t xml:space="preserve">3. Research Questions (Approx. 100 words)</w:t>
      </w:r>
    </w:p>
    <w:p>
      <w:pPr>
        <w:pStyle w:val="FirstParagraph"/>
      </w:pPr>
      <w:r>
        <w:t xml:space="preserve">This Thesis Proposal posits the following specific research questions:</w:t>
      </w:r>
      <w:r>
        <w:t xml:space="preserve"> </w:t>
      </w:r>
      <w:r>
        <w:t xml:space="preserve">1. What are the most significant perceived challenges affecting teaching effectiveness among Teacher Primary in public primary schools across diverse neighborhoods of Jeddah, Saudi Arabia?</w:t>
      </w:r>
      <w:r>
        <w:t xml:space="preserve"> </w:t>
      </w:r>
      <w:r>
        <w:t xml:space="preserve">2. How do current professional development programs and support structures align with the specific needs and contexts encountered by Teacher Primary in Jeddah?</w:t>
      </w:r>
      <w:r>
        <w:t xml:space="preserve"> </w:t>
      </w:r>
      <w:r>
        <w:t xml:space="preserve">3. To what extent are innovative pedagogical approaches (e.g., student-centered learning, technology integration) being adopted and sustained by Teacher Primary in Jeddah classrooms, and what barriers exist?</w:t>
      </w:r>
      <w:r>
        <w:t xml:space="preserve"> </w:t>
      </w:r>
      <w:r>
        <w:t xml:space="preserve">4. How do socio-cultural factors specific to Jeddah's population influence Teacher Primary practices and student engagement?</w:t>
      </w:r>
    </w:p>
    <w:bookmarkEnd w:id="23"/>
    <w:bookmarkStart w:id="24" w:name="methodology-approx.-200-words"/>
    <w:p>
      <w:pPr>
        <w:pStyle w:val="Heading2"/>
      </w:pPr>
      <w:r>
        <w:t xml:space="preserve">4. Methodology (Approx. 200 words)</w:t>
      </w:r>
    </w:p>
    <w:p>
      <w:pPr>
        <w:pStyle w:val="FirstParagraph"/>
      </w:pPr>
      <w:r>
        <w:t xml:space="preserve">This study will employ a sequential mixed-methods design to ensure comprehensive understanding. Phase 1: A quantitative survey targeting a stratified random sample of 350 Teacher Primary across diverse public primary schools in Jeddah (representing different districts, school types, experience levels). The survey will measure perceived challenges, professional development utilization, self-efficacy, and current practice frequency. Phase 2: Qualitative depth through purposeful sampling for semi-structured interviews (n=30 Teacher Primary) and focus group discussions (FGDs) with 6 groups of teachers (5-7 participants each), supplemented by 15 classroom observations across selected schools. This will explore the 'why' behind survey findings, delve into specific contextual nuances of Jeddah, and gather rich descriptions of practices. Data analysis will involve descriptive statistics and thematic analysis using NVivo software. Ethical approval from a Saudi university IRB and MOE permissions in Jeddah will be secured. The methodology is designed to generate actionable data directly relevant to improving Teacher Primary effectiveness within the specific framework of Saudi Arabia Jeddah, ensuring cultural sensitivity and practical applicability.</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holds significant value for multiple stakeholders in Saudi Arabia Jeddah. For the Ministry of Education, findings will directly inform the refinement of national Teacher Primary development programs to be more contextually responsive to urban centers like Jeddah. School administrators and Teacher Primary themselves will gain practical insights into overcoming local barriers and adopting effective strategies. The research contributes original empirical data on a critical but understudied aspect (Teacher Primary in Jeddah), filling a crucial gap in the Saudi educational research landscape. Ultimately, it directly supports Vision 2030's ambition for an educated society by providing evidence-based pathways to enhance primary education quality, ensuring that Teacher Primary are empowered as effective agents of change within the vibrant and evolving city of Saudi Arabia Jeddah.</w:t>
      </w:r>
    </w:p>
    <w:bookmarkEnd w:id="25"/>
    <w:bookmarkStart w:id="26" w:name="conclusion-approx.-50-words"/>
    <w:p>
      <w:pPr>
        <w:pStyle w:val="Heading2"/>
      </w:pPr>
      <w:r>
        <w:t xml:space="preserve">6. Conclusion (Approx. 50 words)</w:t>
      </w:r>
    </w:p>
    <w:p>
      <w:pPr>
        <w:pStyle w:val="FirstParagraph"/>
      </w:pPr>
      <w:r>
        <w:t xml:space="preserve">This Thesis Proposal establishes a clear mandate: to deeply understand and address the specific needs and contexts of Teacher Primary in Jeddah, Saudi Arabia. By doing so, it aims to provide concrete solutions that elevate primary education quality, directly advancing national educational goals within one of the Kingdom's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Saudi Arabia Jeddah</dc:title>
  <dc:creator/>
  <dc:language>en</dc:language>
  <cp:keywords/>
  <dcterms:created xsi:type="dcterms:W3CDTF">2026-07-23T12:25:11Z</dcterms:created>
  <dcterms:modified xsi:type="dcterms:W3CDTF">2026-07-23T12:25:11Z</dcterms:modified>
</cp:coreProperties>
</file>

<file path=docProps/custom.xml><?xml version="1.0" encoding="utf-8"?>
<Properties xmlns="http://schemas.openxmlformats.org/officeDocument/2006/custom-properties" xmlns:vt="http://schemas.openxmlformats.org/officeDocument/2006/docPropsVTypes"/>
</file>