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Professional</w:t>
      </w:r>
      <w:r>
        <w:t xml:space="preserve"> </w:t>
      </w:r>
      <w:r>
        <w:t xml:space="preserve">Development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28" w:name="Xb62c5ba93c52e1c69053bbbde26ccb251cf0737"/>
    <w:p>
      <w:pPr>
        <w:pStyle w:val="Heading1"/>
      </w:pPr>
      <w:r>
        <w:t xml:space="preserve">Thesis Proposal: Addressing Professional Development Needs of Primary School Teachers in the Cape Town Metropolitan Area, South Africa</w:t>
      </w:r>
    </w:p>
    <w:bookmarkStart w:id="20" w:name="introduction"/>
    <w:p>
      <w:pPr>
        <w:pStyle w:val="Heading2"/>
      </w:pPr>
      <w:r>
        <w:t xml:space="preserve">1. Introduction</w:t>
      </w:r>
    </w:p>
    <w:p>
      <w:pPr>
        <w:pStyle w:val="FirstParagraph"/>
      </w:pPr>
      <w:r>
        <w:t xml:space="preserve">The quality of education in South Africa remains a critical national priority, with primary education serving as the foundational pillar for lifelong learning and socio-economic development. In Cape Town, South Africa's second-largest city and a microcosm of the nation's educational challenges, primary teachers (grades R-7) face unprecedented pressures including multi-grade classrooms, diverse linguistic backgrounds, resource constraints, and evolving curriculum demands. Despite policy interventions like the National Curriculum Statement Grades R-9 (NCS), significant gaps persist in teacher readiness to implement effective pedagogy in Cape Town's heterogeneous urban landscape. This Thesis Proposal outlines a research study focused on identifying and addressing these critical needs for</w:t>
      </w:r>
      <w:r>
        <w:t xml:space="preserve"> </w:t>
      </w:r>
      <w:r>
        <w:rPr>
          <w:iCs/>
          <w:i/>
        </w:rPr>
        <w:t xml:space="preserve">Teacher Primary</w:t>
      </w:r>
      <w:r>
        <w:t xml:space="preserve"> </w:t>
      </w:r>
      <w:r>
        <w:t xml:space="preserve">in the</w:t>
      </w:r>
      <w:r>
        <w:t xml:space="preserve"> </w:t>
      </w:r>
      <w:r>
        <w:rPr>
          <w:bCs/>
          <w:b/>
        </w:rPr>
        <w:t xml:space="preserve">South Africa Cape Town</w:t>
      </w:r>
      <w:r>
        <w:t xml:space="preserve"> </w:t>
      </w:r>
      <w:r>
        <w:t xml:space="preserve">context, aiming to contribute actionable insights for educational transformation.</w:t>
      </w:r>
    </w:p>
    <w:bookmarkEnd w:id="20"/>
    <w:bookmarkStart w:id="21" w:name="problem-statement"/>
    <w:p>
      <w:pPr>
        <w:pStyle w:val="Heading2"/>
      </w:pPr>
      <w:r>
        <w:t xml:space="preserve">2. Problem Statement</w:t>
      </w:r>
    </w:p>
    <w:p>
      <w:pPr>
        <w:pStyle w:val="FirstParagraph"/>
      </w:pPr>
      <w:r>
        <w:t xml:space="preserve">Cape Town exemplifies South Africa's deep socio-educational divides. While affluent suburbs like Woodstock and Claremont boast well-resourced schools with qualified teachers, townships such as Khayelitsha, Langa, and Nyanga struggle with chronic teacher shortages (Western Cape Education Department [WCED], 2023), overcrowded classrooms exceeding 45 learners per class, and limited access to pedagogical support. Data indicates that primary teachers in under-resourced schools across Cape Town report high levels of burnout (68% in WCED's 2022 Teacher Wellbeing Survey) and feel inadequately prepared for challenges like multilingual instruction (where isiXhosa, English, Afrikaans, and other languages coexist) or integrating digital literacy into foundational learning. Crucially, existing professional development (PD) programs often fail to address the specific contextual realities of</w:t>
      </w:r>
      <w:r>
        <w:t xml:space="preserve"> </w:t>
      </w:r>
      <w:r>
        <w:rPr>
          <w:iCs/>
          <w:i/>
        </w:rPr>
        <w:t xml:space="preserve">Teacher Primary</w:t>
      </w:r>
      <w:r>
        <w:t xml:space="preserve"> </w:t>
      </w:r>
      <w:r>
        <w:t xml:space="preserve">in Cape Town's unique socio-economic environment. This disconnect between national PD frameworks and local implementation necessitates urgent investigation.</w:t>
      </w:r>
    </w:p>
    <w:bookmarkEnd w:id="21"/>
    <w:bookmarkStart w:id="22" w:name="Xb7d7b23086cbfeb26ac7854fecb2aff61f21220"/>
    <w:p>
      <w:pPr>
        <w:pStyle w:val="Heading2"/>
      </w:pPr>
      <w:r>
        <w:t xml:space="preserve">3. Literature Review: Gaps in Current Understanding</w:t>
      </w:r>
    </w:p>
    <w:p>
      <w:pPr>
        <w:pStyle w:val="FirstParagraph"/>
      </w:pPr>
      <w:r>
        <w:t xml:space="preserve">Existing scholarship on South African teacher development often focuses on policy frameworks (e.g., the South African National Department of Basic Education's Teacher Development Strategy) or broad national statistics, overlooking the granular realities of specific urban contexts like Cape Town. Studies by Nieuwenhuis (2019) and Mavuso (2021) highlight the disconnect between prescribed PD and classroom practice, but lack Cape Town-specific case studies. Research on language-in-education policies in Cape Town (e.g., Phakathi &amp; Chikwinya, 2020) identifies challenges but rarely centers the</w:t>
      </w:r>
      <w:r>
        <w:t xml:space="preserve"> </w:t>
      </w:r>
      <w:r>
        <w:rPr>
          <w:iCs/>
          <w:i/>
        </w:rPr>
        <w:t xml:space="preserve">Teacher Primary</w:t>
      </w:r>
      <w:r>
        <w:t xml:space="preserve">'s perspective on implementing these policies daily. Furthermore, the impact of post-pandemic learning loss and the accelerated rollout of digital tools (e.g., WCED's "Digital Learning Programme") on primary teachers in Cape Town is under-researched. This thesis directly addresses this gap by grounding its inquiry within the lived experiences of</w:t>
      </w:r>
      <w:r>
        <w:t xml:space="preserve"> </w:t>
      </w:r>
      <w:r>
        <w:rPr>
          <w:iCs/>
          <w:i/>
        </w:rPr>
        <w:t xml:space="preserve">Teacher Primary</w:t>
      </w:r>
      <w:r>
        <w:t xml:space="preserve"> </w:t>
      </w:r>
      <w:r>
        <w:t xml:space="preserve">across varied school settings in</w:t>
      </w:r>
      <w:r>
        <w:t xml:space="preserve"> </w:t>
      </w:r>
      <w:r>
        <w:rPr>
          <w:bCs/>
          <w:b/>
        </w:rPr>
        <w:t xml:space="preserve">South Africa Cape Town</w:t>
      </w:r>
      <w:r>
        <w:t xml:space="preserve">.</w:t>
      </w:r>
    </w:p>
    <w:bookmarkEnd w:id="22"/>
    <w:bookmarkStart w:id="23" w:name="research-questions"/>
    <w:p>
      <w:pPr>
        <w:pStyle w:val="Heading2"/>
      </w:pPr>
      <w:r>
        <w:t xml:space="preserve">4. Research Questions</w:t>
      </w:r>
    </w:p>
    <w:p>
      <w:pPr>
        <w:pStyle w:val="FirstParagraph"/>
      </w:pPr>
      <w:r>
        <w:t xml:space="preserve">This study seeks to answer the following focused questions:</w:t>
      </w:r>
    </w:p>
    <w:p>
      <w:pPr>
        <w:numPr>
          <w:ilvl w:val="0"/>
          <w:numId w:val="1001"/>
        </w:numPr>
        <w:pStyle w:val="Compact"/>
      </w:pPr>
      <w:r>
        <w:t xml:space="preserve">To what extent do current professional development initiatives align with the specific pedagogical, contextual, and emotional needs of primary teachers working in under-resourced schools within the Cape Town metropolitan area?</w:t>
      </w:r>
    </w:p>
    <w:p>
      <w:pPr>
        <w:numPr>
          <w:ilvl w:val="0"/>
          <w:numId w:val="1001"/>
        </w:numPr>
        <w:pStyle w:val="Compact"/>
      </w:pPr>
      <w:r>
        <w:t xml:space="preserve">What are the primary barriers (resource-based, systemic, cultural) hindering effective implementation of teaching strategies by</w:t>
      </w:r>
      <w:r>
        <w:t xml:space="preserve"> </w:t>
      </w:r>
      <w:r>
        <w:rPr>
          <w:iCs/>
          <w:i/>
        </w:rPr>
        <w:t xml:space="preserve">Teacher Primary</w:t>
      </w:r>
      <w:r>
        <w:t xml:space="preserve"> </w:t>
      </w:r>
      <w:r>
        <w:t xml:space="preserve">in diverse Cape Town classrooms?</w:t>
      </w:r>
    </w:p>
    <w:p>
      <w:pPr>
        <w:numPr>
          <w:ilvl w:val="0"/>
          <w:numId w:val="1001"/>
        </w:numPr>
        <w:pStyle w:val="Compact"/>
      </w:pPr>
      <w:r>
        <w:t xml:space="preserve">How do primary teachers in Cape Town perceive and navigate challenges related to multilingualism, socio-economic diversity, and curriculum delivery within their daily practice?</w:t>
      </w:r>
    </w:p>
    <w:p>
      <w:pPr>
        <w:numPr>
          <w:ilvl w:val="0"/>
          <w:numId w:val="1001"/>
        </w:numPr>
        <w:pStyle w:val="Compact"/>
      </w:pPr>
      <w:r>
        <w:t xml:space="preserve">What culturally responsive, contextually appropriate models of professional development would best support the resilience and efficacy of</w:t>
      </w:r>
      <w:r>
        <w:t xml:space="preserve"> </w:t>
      </w:r>
      <w:r>
        <w:rPr>
          <w:iCs/>
          <w:i/>
        </w:rPr>
        <w:t xml:space="preserve">Teacher Primary</w:t>
      </w:r>
      <w:r>
        <w:t xml:space="preserve"> </w:t>
      </w:r>
      <w:r>
        <w:t xml:space="preserve">in South Africa's Cape Town setting?</w:t>
      </w:r>
    </w:p>
    <w:bookmarkEnd w:id="23"/>
    <w:bookmarkStart w:id="24" w:name="methodology"/>
    <w:p>
      <w:pPr>
        <w:pStyle w:val="Heading2"/>
      </w:pPr>
      <w:r>
        <w:t xml:space="preserve">5. Methodology</w:t>
      </w:r>
    </w:p>
    <w:p>
      <w:pPr>
        <w:pStyle w:val="FirstParagraph"/>
      </w:pPr>
      <w:r>
        <w:t xml:space="preserve">This research adopts a mixed-methods approach, prioritizing the voices of primary teachers to ensure authenticity and relevance.</w:t>
      </w:r>
    </w:p>
    <w:p>
      <w:pPr>
        <w:numPr>
          <w:ilvl w:val="0"/>
          <w:numId w:val="1002"/>
        </w:numPr>
        <w:pStyle w:val="Compact"/>
      </w:pPr>
      <w:r>
        <w:rPr>
          <w:bCs/>
          <w:b/>
        </w:rPr>
        <w:t xml:space="preserve">Phase 1: Quantitative Survey</w:t>
      </w:r>
      <w:r>
        <w:t xml:space="preserve">: A structured survey targeting 300+ registered primary teachers across 50 schools (stratified by school type: public township, public affluent, quintile 1-3) in Cape Town. Key metrics include self-reported PD needs, stress levels, perceived barriers to effective teaching (using validated scales), and digital literacy confidence.</w:t>
      </w:r>
    </w:p>
    <w:p>
      <w:pPr>
        <w:numPr>
          <w:ilvl w:val="0"/>
          <w:numId w:val="1002"/>
        </w:numPr>
        <w:pStyle w:val="Compact"/>
      </w:pPr>
      <w:r>
        <w:rPr>
          <w:bCs/>
          <w:b/>
        </w:rPr>
        <w:t xml:space="preserve">Phase 2: Qualitative Focus Groups &amp; Interviews</w:t>
      </w:r>
      <w:r>
        <w:t xml:space="preserve">: In-depth focus groups (8-10 participants each) and individual interviews with 40 teachers from diverse school contexts. These will explore lived experiences, coping strategies, unmet needs, and suggestions for PD redesign using thematic analysis.</w:t>
      </w:r>
    </w:p>
    <w:p>
      <w:pPr>
        <w:numPr>
          <w:ilvl w:val="0"/>
          <w:numId w:val="1002"/>
        </w:numPr>
        <w:pStyle w:val="Compact"/>
      </w:pPr>
      <w:r>
        <w:rPr>
          <w:bCs/>
          <w:b/>
        </w:rPr>
        <w:t xml:space="preserve">Contextual Analysis</w:t>
      </w:r>
      <w:r>
        <w:t xml:space="preserve">: Examination of local WCED policies, school-level resource allocation data (where available), and curriculum implementation reports specific to Cape Town primary schools to triangulate findings.</w:t>
      </w:r>
    </w:p>
    <w:p>
      <w:pPr>
        <w:pStyle w:val="FirstParagraph"/>
      </w:pPr>
      <w:r>
        <w:t xml:space="preserve">Sampling will prioritize schools in high-need areas as identified by the WCED. Ethical approval will be sought from the University of Cape Town's Research Ethics Committee, ensuring anonymity and informed consent. Data analysis will employ NVivo for qualitative data and SPSS for quantitative analysis.</w:t>
      </w:r>
    </w:p>
    <w:bookmarkEnd w:id="24"/>
    <w:bookmarkStart w:id="25" w:name="significance-of-the-study"/>
    <w:p>
      <w:pPr>
        <w:pStyle w:val="Heading2"/>
      </w:pPr>
      <w:r>
        <w:t xml:space="preserve">6. Significance of the Study</w:t>
      </w:r>
    </w:p>
    <w:p>
      <w:pPr>
        <w:pStyle w:val="FirstParagraph"/>
      </w:pPr>
      <w:r>
        <w:t xml:space="preserve">This Thesis Proposal is significant because it directly targets a critical gap in South African educational research and practice specific to Cape Town. Findings will:</w:t>
      </w:r>
    </w:p>
    <w:p>
      <w:pPr>
        <w:numPr>
          <w:ilvl w:val="0"/>
          <w:numId w:val="1003"/>
        </w:numPr>
        <w:pStyle w:val="Compact"/>
      </w:pPr>
      <w:r>
        <w:t xml:space="preserve">Provide empirical evidence to inform the WCED's next iteration of primary teacher development programs, ensuring they are contextually grounded.</w:t>
      </w:r>
    </w:p>
    <w:p>
      <w:pPr>
        <w:numPr>
          <w:ilvl w:val="0"/>
          <w:numId w:val="1003"/>
        </w:numPr>
        <w:pStyle w:val="Compact"/>
      </w:pPr>
      <w:r>
        <w:t xml:space="preserve">Empower primary teachers (</w:t>
      </w:r>
      <w:r>
        <w:rPr>
          <w:iCs/>
          <w:i/>
        </w:rPr>
        <w:t xml:space="preserve">Teacher Primary</w:t>
      </w:r>
      <w:r>
        <w:t xml:space="preserve">) in Cape Town by centering their voices in PD design, fostering professional agency and reducing burnout.</w:t>
      </w:r>
    </w:p>
    <w:p>
      <w:pPr>
        <w:numPr>
          <w:ilvl w:val="0"/>
          <w:numId w:val="1003"/>
        </w:numPr>
        <w:pStyle w:val="Compact"/>
      </w:pPr>
      <w:r>
        <w:t xml:space="preserve">Contribute to national discourse on educational equity by offering a replicable model for understanding teacher needs within complex urban settings across South Africa.</w:t>
      </w:r>
    </w:p>
    <w:p>
      <w:pPr>
        <w:numPr>
          <w:ilvl w:val="0"/>
          <w:numId w:val="1003"/>
        </w:numPr>
        <w:pStyle w:val="Compact"/>
      </w:pPr>
      <w:r>
        <w:t xml:space="preserve">Address the urgent need for culturally responsive pedagogy in Cape Town's multilingual classrooms, directly impacting early childhood and primary learning outcomes.</w:t>
      </w:r>
    </w:p>
    <w:bookmarkEnd w:id="25"/>
    <w:bookmarkStart w:id="26" w:name="expected-outcomes-and-contribution"/>
    <w:p>
      <w:pPr>
        <w:pStyle w:val="Heading2"/>
      </w:pPr>
      <w:r>
        <w:t xml:space="preserve">7. Expected Outcomes and Contribution</w:t>
      </w:r>
    </w:p>
    <w:p>
      <w:pPr>
        <w:pStyle w:val="FirstParagraph"/>
      </w:pPr>
      <w:r>
        <w:t xml:space="preserve">The proposed research is expected to yield a comprehensive framework for effective primary teacher support in Cape Town. This includes:</w:t>
      </w:r>
    </w:p>
    <w:p>
      <w:pPr>
        <w:numPr>
          <w:ilvl w:val="0"/>
          <w:numId w:val="1004"/>
        </w:numPr>
        <w:pStyle w:val="Compact"/>
      </w:pPr>
      <w:r>
        <w:t xml:space="preserve">A detailed profile of the specific professional development needs, challenges, and resilience strategies of</w:t>
      </w:r>
      <w:r>
        <w:t xml:space="preserve"> </w:t>
      </w:r>
      <w:r>
        <w:rPr>
          <w:iCs/>
          <w:i/>
        </w:rPr>
        <w:t xml:space="preserve">Teacher Primary</w:t>
      </w:r>
      <w:r>
        <w:t xml:space="preserve"> </w:t>
      </w:r>
      <w:r>
        <w:t xml:space="preserve">across Cape Town's educational spectrum.</w:t>
      </w:r>
    </w:p>
    <w:p>
      <w:pPr>
        <w:numPr>
          <w:ilvl w:val="0"/>
          <w:numId w:val="1004"/>
        </w:numPr>
        <w:pStyle w:val="Compact"/>
      </w:pPr>
      <w:r>
        <w:t xml:space="preserve">Actionable recommendations for the WCED, school management teams (SMTs), and NGOs on designing localized PD programs that integrate language policy realities, socio-emotional support, digital capacity building, and community engagement.</w:t>
      </w:r>
    </w:p>
    <w:p>
      <w:pPr>
        <w:numPr>
          <w:ilvl w:val="0"/>
          <w:numId w:val="1004"/>
        </w:numPr>
        <w:pStyle w:val="Compact"/>
      </w:pPr>
      <w:r>
        <w:t xml:space="preserve">A validated survey tool and interview protocol adaptable to other South African urban contexts.</w:t>
      </w:r>
    </w:p>
    <w:p>
      <w:pPr>
        <w:pStyle w:val="FirstParagraph"/>
      </w:pPr>
      <w:r>
        <w:t xml:space="preserve">Ultimately, this work aims to move beyond generic teacher training models towards a vision where every primary teacher in Cape Town feels supported, equipped, and valued as the cornerstone of quality foundational education in South Africa. It seeks to ensure that the critical work of</w:t>
      </w:r>
      <w:r>
        <w:t xml:space="preserve"> </w:t>
      </w:r>
      <w:r>
        <w:rPr>
          <w:iCs/>
          <w:i/>
        </w:rPr>
        <w:t xml:space="preserve">Teacher Primary</w:t>
      </w:r>
      <w:r>
        <w:t xml:space="preserve"> </w:t>
      </w:r>
      <w:r>
        <w:t xml:space="preserve">within the vibrant yet challenging ecosystem of</w:t>
      </w:r>
      <w:r>
        <w:t xml:space="preserve"> </w:t>
      </w:r>
      <w:r>
        <w:rPr>
          <w:bCs/>
          <w:b/>
        </w:rPr>
        <w:t xml:space="preserve">South Africa Cape Town</w:t>
      </w:r>
      <w:r>
        <w:t xml:space="preserve"> </w:t>
      </w:r>
      <w:r>
        <w:t xml:space="preserve">becomes a catalyst for equitable educational futures.</w:t>
      </w:r>
    </w:p>
    <w:bookmarkEnd w:id="26"/>
    <w:bookmarkStart w:id="27" w:name="conclusion"/>
    <w:p>
      <w:pPr>
        <w:pStyle w:val="Heading2"/>
      </w:pPr>
      <w:r>
        <w:t xml:space="preserve">8. Conclusion</w:t>
      </w:r>
    </w:p>
    <w:p>
      <w:pPr>
        <w:pStyle w:val="FirstParagraph"/>
      </w:pPr>
      <w:r>
        <w:t xml:space="preserve">The success of South Africa's educational promise hinges on its primary educators. In Cape Town, where inequality is stark and potential is immense, understanding and addressing the specific professional development needs of the</w:t>
      </w:r>
      <w:r>
        <w:t xml:space="preserve"> </w:t>
      </w:r>
      <w:r>
        <w:rPr>
          <w:iCs/>
          <w:i/>
        </w:rPr>
        <w:t xml:space="preserve">Teacher Primary</w:t>
      </w:r>
      <w:r>
        <w:t xml:space="preserve"> </w:t>
      </w:r>
      <w:r>
        <w:t xml:space="preserve">is not merely an academic exercise but a moral imperative for building a more just society. This Thesis Proposal outlines a vital research journey to illuminate the path forward for teachers who are truly shaping Cape Town's next generation. By placing their experiences at the center, this study promises to generate meaningful insights that can transform policy, practice, and ultimately, the lives of countless learners in</w:t>
      </w:r>
      <w:r>
        <w:t xml:space="preserve"> </w:t>
      </w:r>
      <w:r>
        <w:rPr>
          <w:bCs/>
          <w:b/>
        </w:rPr>
        <w:t xml:space="preserve">South Africa Cape Town</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Professional Development in South Africa Cape Town Context</dc:title>
  <dc:creator/>
  <dc:language>en</dc:language>
  <cp:keywords/>
  <dcterms:created xsi:type="dcterms:W3CDTF">2026-07-21T08:34:03Z</dcterms:created>
  <dcterms:modified xsi:type="dcterms:W3CDTF">2026-07-21T08:34:03Z</dcterms:modified>
</cp:coreProperties>
</file>

<file path=docProps/custom.xml><?xml version="1.0" encoding="utf-8"?>
<Properties xmlns="http://schemas.openxmlformats.org/officeDocument/2006/custom-properties" xmlns:vt="http://schemas.openxmlformats.org/officeDocument/2006/docPropsVTypes"/>
</file>