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Development</w:t>
      </w:r>
      <w:r>
        <w:t xml:space="preserve"> </w:t>
      </w:r>
      <w:r>
        <w:t xml:space="preserve">for</w:t>
      </w:r>
      <w:r>
        <w:t xml:space="preserve"> </w:t>
      </w:r>
      <w:r>
        <w:t xml:space="preserve">Secondary</w:t>
      </w:r>
      <w:r>
        <w:t xml:space="preserve"> </w:t>
      </w:r>
      <w:r>
        <w:t xml:space="preserve">School</w:t>
      </w:r>
      <w:r>
        <w:t xml:space="preserve"> </w:t>
      </w:r>
      <w:r>
        <w:t xml:space="preserve">Teachers</w:t>
      </w:r>
      <w:r>
        <w:t xml:space="preserve"> </w:t>
      </w:r>
      <w:r>
        <w:t xml:space="preserve">in</w:t>
      </w:r>
      <w:r>
        <w:t xml:space="preserve"> </w:t>
      </w:r>
      <w:r>
        <w:t xml:space="preserve">Algeria</w:t>
      </w:r>
      <w:r>
        <w:t xml:space="preserve"> </w:t>
      </w:r>
      <w:r>
        <w:t xml:space="preserve">Algiers</w:t>
      </w:r>
    </w:p>
    <w:bookmarkStart w:id="27" w:name="X2c1debfae0e0bdb249f20ab1f5e3bdfba5171d6"/>
    <w:p>
      <w:pPr>
        <w:pStyle w:val="Heading1"/>
      </w:pPr>
      <w:r>
        <w:t xml:space="preserve">Thesis Proposal: Addressing Contemporary Challenges in Teacher Secondary Professional Development within the Educational Landscape of Algeria Algiers</w:t>
      </w:r>
    </w:p>
    <w:bookmarkStart w:id="20" w:name="introduction-and-background"/>
    <w:p>
      <w:pPr>
        <w:pStyle w:val="Heading2"/>
      </w:pPr>
      <w:r>
        <w:t xml:space="preserve">1. Introduction and Background</w:t>
      </w:r>
    </w:p>
    <w:p>
      <w:pPr>
        <w:pStyle w:val="FirstParagraph"/>
      </w:pPr>
      <w:r>
        <w:t xml:space="preserve">The educational sector in Algeria, particularly in the capital city of Algiers, faces significant pressures to modernize its secondary education system. This Thesis Proposal focuses explicitly on</w:t>
      </w:r>
      <w:r>
        <w:t xml:space="preserve"> </w:t>
      </w:r>
      <w:r>
        <w:rPr>
          <w:bCs/>
          <w:b/>
        </w:rPr>
        <w:t xml:space="preserve">Teacher Secondary</w:t>
      </w:r>
      <w:r>
        <w:t xml:space="preserve">—the cadre of educators teaching grades 7-12—and their professional development needs within the specific socio-cultural and administrative context of</w:t>
      </w:r>
      <w:r>
        <w:t xml:space="preserve"> </w:t>
      </w:r>
      <w:r>
        <w:rPr>
          <w:bCs/>
          <w:b/>
        </w:rPr>
        <w:t xml:space="preserve">Algeria Algiers</w:t>
      </w:r>
      <w:r>
        <w:t xml:space="preserve">. Algeria's recent educational reforms, notably the 2017 "New Educational Model," emphasize competency-based learning, digital integration, and improved student outcomes. However, the successful implementation of these reforms hinges critically on the capacity and preparedness of</w:t>
      </w:r>
      <w:r>
        <w:t xml:space="preserve"> </w:t>
      </w:r>
      <w:r>
        <w:rPr>
          <w:bCs/>
          <w:b/>
        </w:rPr>
        <w:t xml:space="preserve">Teacher Secondary</w:t>
      </w:r>
      <w:r>
        <w:t xml:space="preserve">. Current data from Algeria's Ministry of National Education (MEN) indicates persistent challenges in teacher training quality, classroom management efficacy, and adaptation to evolving pedagogical demands within Algiers' densely populated urban environment. This research directly responds to these urgent needs for the Algerian educational ecosystem.</w:t>
      </w:r>
    </w:p>
    <w:bookmarkEnd w:id="20"/>
    <w:bookmarkStart w:id="21" w:name="problem-statement"/>
    <w:p>
      <w:pPr>
        <w:pStyle w:val="Heading2"/>
      </w:pPr>
      <w:r>
        <w:t xml:space="preserve">2. Problem Statement</w:t>
      </w:r>
    </w:p>
    <w:p>
      <w:pPr>
        <w:pStyle w:val="FirstParagraph"/>
      </w:pPr>
      <w:r>
        <w:t xml:space="preserve">In Algeria Algiers, secondary schools grapple with high student-to-teacher ratios, limited access to updated teaching resources, and a disconnect between theoretical teacher training programs and the realities of diverse classrooms. Crucially, many</w:t>
      </w:r>
      <w:r>
        <w:t xml:space="preserve"> </w:t>
      </w:r>
      <w:r>
        <w:rPr>
          <w:bCs/>
          <w:b/>
        </w:rPr>
        <w:t xml:space="preserve">Teacher Secondary</w:t>
      </w:r>
      <w:r>
        <w:t xml:space="preserve"> </w:t>
      </w:r>
      <w:r>
        <w:t xml:space="preserve">in Algiers lack sustained, context-specific professional development (PD) opportunities aligned with national reform goals. Existing PD initiatives are often infrequent, generic (not tailored for Algerian urban secondary contexts), or poorly integrated into school routines. This gap impedes teachers' ability to effectively implement competency-based curricula, utilize digital tools meaningfully in under-resourced settings, and address the socio-emotional needs of students in Algiers' varied communities. Consequently, student engagement and achievement remain suboptimal despite national policy commitments. The lack of research focused *specifically* on the professional development challenges faced by</w:t>
      </w:r>
      <w:r>
        <w:t xml:space="preserve"> </w:t>
      </w:r>
      <w:r>
        <w:rPr>
          <w:bCs/>
          <w:b/>
        </w:rPr>
        <w:t xml:space="preserve">Teacher Secondary</w:t>
      </w:r>
      <w:r>
        <w:t xml:space="preserve"> </w:t>
      </w:r>
      <w:r>
        <w:t xml:space="preserve">within the distinct milieu of Algeria Algiers is a critical knowledge void this thesis aims to fill.</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current landscape of professional development opportunities available to secondary school teachers in Algiers, identifying key gaps and mismatches with their perceived needs.</w:t>
      </w:r>
    </w:p>
    <w:p>
      <w:pPr>
        <w:numPr>
          <w:ilvl w:val="0"/>
          <w:numId w:val="1001"/>
        </w:numPr>
        <w:pStyle w:val="Compact"/>
      </w:pPr>
      <w:r>
        <w:t xml:space="preserve">To analyze the specific challenges faced by Secondary School Teachers in Algiers related to implementing modern pedagogical approaches (e.g., competency-based teaching, ICT integration) within resource-constrained urban schools.</w:t>
      </w:r>
    </w:p>
    <w:p>
      <w:pPr>
        <w:numPr>
          <w:ilvl w:val="0"/>
          <w:numId w:val="1001"/>
        </w:numPr>
        <w:pStyle w:val="Compact"/>
      </w:pPr>
      <w:r>
        <w:t xml:space="preserve">To explore the interplay between teacher characteristics (experience, subject area, gender), school context (urban vs. peri-urban, resources), and their professional development needs and preferences in Algiers.</w:t>
      </w:r>
    </w:p>
    <w:p>
      <w:pPr>
        <w:numPr>
          <w:ilvl w:val="0"/>
          <w:numId w:val="1001"/>
        </w:numPr>
        <w:pStyle w:val="Compact"/>
      </w:pPr>
      <w:r>
        <w:t xml:space="preserve">To co-develop evidence-based recommendations for a sustainable, contextually relevant model of continuous professional development specifically designed for</w:t>
      </w:r>
      <w:r>
        <w:t xml:space="preserve"> </w:t>
      </w:r>
      <w:r>
        <w:rPr>
          <w:bCs/>
          <w:b/>
        </w:rPr>
        <w:t xml:space="preserve">Teacher Secondary</w:t>
      </w:r>
      <w:r>
        <w:t xml:space="preserve"> </w:t>
      </w:r>
      <w:r>
        <w:t xml:space="preserve">in Algeria Algiers.</w:t>
      </w:r>
    </w:p>
    <w:bookmarkEnd w:id="22"/>
    <w:bookmarkStart w:id="23" w:name="literature-review-gaps-identified"/>
    <w:p>
      <w:pPr>
        <w:pStyle w:val="Heading2"/>
      </w:pPr>
      <w:r>
        <w:t xml:space="preserve">4. Literature Review (Gaps Identified)</w:t>
      </w:r>
    </w:p>
    <w:p>
      <w:pPr>
        <w:pStyle w:val="FirstParagraph"/>
      </w:pPr>
      <w:r>
        <w:t xml:space="preserve">Existing literature on Algerian teacher education often focuses broadly on initial training or higher education, with limited attention to the *ongoing* professional development needs of practicing secondary teachers within urban centers like Algiers. Studies from neighboring MENA countries highlight similar PD challenges, but Algerian-specific context—characterized by its unique historical trajectory, language policy (Arabic/French/English), and rapid urbanization in Algiers—demands localized research. Furthermore, recent analyses by UNESCO Algeria (2023) stress the need for "context-sensitive teacher support systems" in the capital region, yet no comprehensive study has operationalized this for</w:t>
      </w:r>
      <w:r>
        <w:t xml:space="preserve"> </w:t>
      </w:r>
      <w:r>
        <w:rPr>
          <w:bCs/>
          <w:b/>
        </w:rPr>
        <w:t xml:space="preserve">Teacher Secondary</w:t>
      </w:r>
      <w:r>
        <w:t xml:space="preserve"> </w:t>
      </w:r>
      <w:r>
        <w:t xml:space="preserve">using mixed methods within Algiers itself. This thesis directly addresses this significant gap.</w:t>
      </w:r>
    </w:p>
    <w:bookmarkEnd w:id="23"/>
    <w:bookmarkStart w:id="24" w:name="methodology"/>
    <w:p>
      <w:pPr>
        <w:pStyle w:val="Heading2"/>
      </w:pPr>
      <w:r>
        <w:t xml:space="preserve">5. Methodology</w:t>
      </w:r>
    </w:p>
    <w:p>
      <w:pPr>
        <w:pStyle w:val="FirstParagraph"/>
      </w:pPr>
      <w:r>
        <w:t xml:space="preserve">This research adopts a sequential mixed-methods approach to ensure depth and contextual relevance for the Algeria Algiers setting:</w:t>
      </w:r>
    </w:p>
    <w:p>
      <w:pPr>
        <w:numPr>
          <w:ilvl w:val="0"/>
          <w:numId w:val="1002"/>
        </w:numPr>
        <w:pStyle w:val="Compact"/>
      </w:pPr>
      <w:r>
        <w:rPr>
          <w:bCs/>
          <w:b/>
        </w:rPr>
        <w:t xml:space="preserve">Phase 1 (Quantitative):</w:t>
      </w:r>
      <w:r>
        <w:t xml:space="preserve"> </w:t>
      </w:r>
      <w:r>
        <w:t xml:space="preserve">A large-scale survey distributed across 30 diverse secondary schools in Algiers Province, targeting 500+ practicing</w:t>
      </w:r>
      <w:r>
        <w:t xml:space="preserve"> </w:t>
      </w:r>
      <w:r>
        <w:rPr>
          <w:bCs/>
          <w:b/>
        </w:rPr>
        <w:t xml:space="preserve">Teacher Secondary</w:t>
      </w:r>
      <w:r>
        <w:t xml:space="preserve">. The survey will assess PD participation history, perceived needs, challenges, and preferred formats (workshops, mentoring, online modules).</w:t>
      </w:r>
    </w:p>
    <w:p>
      <w:pPr>
        <w:numPr>
          <w:ilvl w:val="0"/>
          <w:numId w:val="1002"/>
        </w:numPr>
        <w:pStyle w:val="Compact"/>
      </w:pPr>
      <w:r>
        <w:rPr>
          <w:bCs/>
          <w:b/>
        </w:rPr>
        <w:t xml:space="preserve">Phase 2 (Qualitative):</w:t>
      </w:r>
      <w:r>
        <w:t xml:space="preserve"> </w:t>
      </w:r>
      <w:r>
        <w:t xml:space="preserve">In-depth interviews with 30-40 teachers representing key subgroups (e.g., new vs. experienced, male/female, STEM vs. humanities) and focus groups with school directors and MEN regional PD coordinators in Algiers to explore nuances and contextual factors.</w:t>
      </w:r>
    </w:p>
    <w:p>
      <w:pPr>
        <w:numPr>
          <w:ilvl w:val="0"/>
          <w:numId w:val="1002"/>
        </w:numPr>
        <w:pStyle w:val="Compact"/>
      </w:pPr>
      <w:r>
        <w:rPr>
          <w:bCs/>
          <w:b/>
        </w:rPr>
        <w:t xml:space="preserve">Data Analysis:</w:t>
      </w:r>
      <w:r>
        <w:t xml:space="preserve"> </w:t>
      </w:r>
      <w:r>
        <w:t xml:space="preserve">Quantitative data analyzed using SPSS for statistical patterns; qualitative data subjected to thematic analysis using NVivo. Triangulation will ensure robust findings directly applicable to Algeria Algiers.</w:t>
      </w:r>
    </w:p>
    <w:bookmarkEnd w:id="24"/>
    <w:bookmarkStart w:id="25" w:name="significance-and-expected-contribution"/>
    <w:p>
      <w:pPr>
        <w:pStyle w:val="Heading2"/>
      </w:pPr>
      <w:r>
        <w:t xml:space="preserve">6. Significance and Expected Contribution</w:t>
      </w:r>
    </w:p>
    <w:p>
      <w:pPr>
        <w:pStyle w:val="FirstParagraph"/>
      </w:pPr>
      <w:r>
        <w:t xml:space="preserve">This Thesis Proposal holds significant potential for immediate impact on educational policy and practice in Algeria Algiers:</w:t>
      </w:r>
    </w:p>
    <w:p>
      <w:pPr>
        <w:numPr>
          <w:ilvl w:val="0"/>
          <w:numId w:val="1003"/>
        </w:numPr>
        <w:pStyle w:val="Compact"/>
      </w:pPr>
      <w:r>
        <w:rPr>
          <w:bCs/>
          <w:b/>
        </w:rPr>
        <w:t xml:space="preserve">Policy Relevance:</w:t>
      </w:r>
      <w:r>
        <w:t xml:space="preserve"> </w:t>
      </w:r>
      <w:r>
        <w:t xml:space="preserve">Findings will provide the Ministry of National Education (MEN) in Algiers with concrete evidence to redesign national and regional PD programs, moving beyond generic models to solutions tailored for secondary teachers' lived experiences.</w:t>
      </w:r>
    </w:p>
    <w:p>
      <w:pPr>
        <w:numPr>
          <w:ilvl w:val="0"/>
          <w:numId w:val="1003"/>
        </w:numPr>
        <w:pStyle w:val="Compact"/>
      </w:pPr>
      <w:r>
        <w:rPr>
          <w:bCs/>
          <w:b/>
        </w:rPr>
        <w:t xml:space="preserve">Practical Impact for Teachers:</w:t>
      </w:r>
      <w:r>
        <w:t xml:space="preserve"> </w:t>
      </w:r>
      <w:r>
        <w:t xml:space="preserve">The co-developed model will directly address the identified needs of</w:t>
      </w:r>
      <w:r>
        <w:t xml:space="preserve"> </w:t>
      </w:r>
      <w:r>
        <w:rPr>
          <w:bCs/>
          <w:b/>
        </w:rPr>
        <w:t xml:space="preserve">Teacher Secondary</w:t>
      </w:r>
      <w:r>
        <w:t xml:space="preserve">, enhancing their pedagogical skills, confidence, and ability to foster student success within Algiers' complex school environments.</w:t>
      </w:r>
    </w:p>
    <w:p>
      <w:pPr>
        <w:numPr>
          <w:ilvl w:val="0"/>
          <w:numId w:val="1003"/>
        </w:numPr>
        <w:pStyle w:val="Compact"/>
      </w:pPr>
      <w:r>
        <w:rPr>
          <w:bCs/>
          <w:b/>
        </w:rPr>
        <w:t xml:space="preserve">Academic Contribution:</w:t>
      </w:r>
      <w:r>
        <w:t xml:space="preserve"> </w:t>
      </w:r>
      <w:r>
        <w:t xml:space="preserve">It will fill a critical gap in the literature on teacher professional development specific to Algerian urban secondary education, contributing valuable context-driven knowledge for researchers and practitioners globally working in similar settings.</w:t>
      </w:r>
    </w:p>
    <w:p>
      <w:pPr>
        <w:numPr>
          <w:ilvl w:val="0"/>
          <w:numId w:val="1003"/>
        </w:numPr>
        <w:pStyle w:val="Compact"/>
      </w:pPr>
      <w:r>
        <w:rPr>
          <w:bCs/>
          <w:b/>
        </w:rPr>
        <w:t xml:space="preserve">Long-term Development:</w:t>
      </w:r>
      <w:r>
        <w:t xml:space="preserve"> </w:t>
      </w:r>
      <w:r>
        <w:t xml:space="preserve">By investing in the capacity of Algeria Algiers' secondary teachers—a foundational resource—the research supports sustainable improvements in educational quality, equity, and ultimately, student outcomes across the capital region.</w:t>
      </w:r>
    </w:p>
    <w:bookmarkEnd w:id="25"/>
    <w:bookmarkStart w:id="26" w:name="conclusion"/>
    <w:p>
      <w:pPr>
        <w:pStyle w:val="Heading2"/>
      </w:pPr>
      <w:r>
        <w:t xml:space="preserve">7. Conclusion</w:t>
      </w:r>
    </w:p>
    <w:p>
      <w:pPr>
        <w:pStyle w:val="FirstParagraph"/>
      </w:pPr>
      <w:r>
        <w:t xml:space="preserve">The success of Algeria's ambitious educational reforms within the dynamic city of Algiers is fundamentally dependent on the professional growth and support of its</w:t>
      </w:r>
      <w:r>
        <w:t xml:space="preserve"> </w:t>
      </w:r>
      <w:r>
        <w:rPr>
          <w:bCs/>
          <w:b/>
        </w:rPr>
        <w:t xml:space="preserve">Teacher Secondary</w:t>
      </w:r>
      <w:r>
        <w:t xml:space="preserve">. This Thesis Proposal outlines a rigorous, contextually grounded investigation into their specific professional development challenges and needs. By centering the voices and realities of teachers working daily in Algerian secondary schools across Algiers, this research promises actionable insights to build a more effective, responsive, and empowering system for</w:t>
      </w:r>
      <w:r>
        <w:t xml:space="preserve"> </w:t>
      </w:r>
      <w:r>
        <w:rPr>
          <w:bCs/>
          <w:b/>
        </w:rPr>
        <w:t xml:space="preserve">Teacher Secondary</w:t>
      </w:r>
      <w:r>
        <w:t xml:space="preserve">. The resulting recommendations will directly inform policy decisions at the Ministry level and practical interventions at the school level within Algeria Algiers. This work is not merely an academic exercise; it is a vital step towards realizing the vision of quality secondary education for every student in Algeria's most populous and strategically important city.</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Development for Secondary School Teachers in Algeria Algiers</dc:title>
  <dc:creator/>
  <dc:language>en</dc:language>
  <cp:keywords/>
  <dcterms:created xsi:type="dcterms:W3CDTF">2026-07-20T13:46:13Z</dcterms:created>
  <dcterms:modified xsi:type="dcterms:W3CDTF">2026-07-20T13:46:13Z</dcterms:modified>
</cp:coreProperties>
</file>

<file path=docProps/custom.xml><?xml version="1.0" encoding="utf-8"?>
<Properties xmlns="http://schemas.openxmlformats.org/officeDocument/2006/custom-properties" xmlns:vt="http://schemas.openxmlformats.org/officeDocument/2006/docPropsVTypes"/>
</file>