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Retention</w:t>
      </w:r>
      <w:r>
        <w:t xml:space="preserve"> </w:t>
      </w:r>
      <w:r>
        <w:t xml:space="preserve">and</w:t>
      </w:r>
      <w:r>
        <w:t xml:space="preserve"> </w:t>
      </w:r>
      <w:r>
        <w:t xml:space="preserve">Effectiveness</w:t>
      </w:r>
      <w:r>
        <w:t xml:space="preserve"> </w:t>
      </w:r>
      <w:r>
        <w:t xml:space="preserve">for</w:t>
      </w:r>
      <w:r>
        <w:t xml:space="preserve"> </w:t>
      </w:r>
      <w:r>
        <w:t xml:space="preserve">Secondary</w:t>
      </w:r>
      <w:r>
        <w:t xml:space="preserve"> </w:t>
      </w:r>
      <w:r>
        <w:t xml:space="preserve">Educators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f525eeafd220c50e6395fbfe8d0c921c634fbc7"/>
    <w:p>
      <w:pPr>
        <w:pStyle w:val="Heading1"/>
      </w:pPr>
      <w:r>
        <w:t xml:space="preserve">Thesis Proposal: A Comprehensive Study on Supporting Secondary Educators in the United States San Francisco Context</w:t>
      </w:r>
    </w:p>
    <w:bookmarkStart w:id="20" w:name="abstract"/>
    <w:p>
      <w:pPr>
        <w:pStyle w:val="Heading2"/>
      </w:pPr>
      <w:r>
        <w:t xml:space="preserve">Abstract</w:t>
      </w:r>
    </w:p>
    <w:p>
      <w:pPr>
        <w:pStyle w:val="FirstParagraph"/>
      </w:pPr>
      <w:r>
        <w:t xml:space="preserve">This Thesis Proposal outlines a critical investigation into the retention, professional development, and well-being of secondary teachers within the unique educational landscape of United States San Francisco. Focusing specifically on Teacher Secondary roles across San Francisco Unified School District (SFUSD) and charter networks, this research addresses a pressing crisis: escalating teacher turnover rates that directly impact student achievement in one of America's most diverse urban centers. With SFUSD reporting annual secondary teacher attrition rates exceeding 24% in recent years—significantly higher than the national average—the study proposes a mixed-methods approach to identify systemic barriers and culturally responsive solutions. The findings aim to provide actionable recommendations for school administrators, policymakers, and teacher preparation programs within United States San Francisco, ultimately strengthening the foundation of secondary education in a city committed to equity. This Thesis Proposal establishes the necessity of targeted interventions for Teacher Secondary professionals as a cornerstone of educational excellence in our community.</w:t>
      </w:r>
    </w:p>
    <w:bookmarkEnd w:id="20"/>
    <w:bookmarkStart w:id="21" w:name="X60dae0eca07f33fafbaf9546d49ca14bc0ed292"/>
    <w:p>
      <w:pPr>
        <w:pStyle w:val="Heading2"/>
      </w:pPr>
      <w:r>
        <w:t xml:space="preserve">Introduction: The Imperative for Action in San Francisco</w:t>
      </w:r>
    </w:p>
    <w:p>
      <w:pPr>
        <w:pStyle w:val="FirstParagraph"/>
      </w:pPr>
      <w:r>
        <w:t xml:space="preserve">San Francisco stands as a beacon of cultural diversity and progressive education policy within the United States. However, this vibrant city faces a stark contradiction: its commitment to equitable education for all students is undermined by chronic instability among its secondary teaching workforce. Teacher Secondary educators—those instructing grades 6-12 across traditional public schools, magnet programs, and innovative charter institutions—are experiencing unprecedented stressors directly linked to the socio-economic realities of United States San Francisco. These include unaffordable housing costs (making it nearly impossible for teachers to live near their schools), complex student needs stemming from high poverty rates and trauma exposure, and systemic inequities within district resource allocation. This Thesis Proposal argues that without a focused, data-driven strategy addressing the specific challenges faced by Teacher Secondary professionals in this unique urban environment, San Francisco’s ambitious educational goals for its students remain unattainable. The research is not merely academic; it is a pragmatic response to an urgent local crisis demanding immediate scholarly attention and action within United States San Francisco.</w:t>
      </w:r>
    </w:p>
    <w:bookmarkEnd w:id="21"/>
    <w:bookmarkStart w:id="22" w:name="X9bd3a2f49d8bc81e4fe722463bcd73af6ba1386"/>
    <w:p>
      <w:pPr>
        <w:pStyle w:val="Heading2"/>
      </w:pPr>
      <w:r>
        <w:t xml:space="preserve">Literature Review: Contextualizing the Teacher Secondary Challenge</w:t>
      </w:r>
    </w:p>
    <w:p>
      <w:pPr>
        <w:pStyle w:val="FirstParagraph"/>
      </w:pPr>
      <w:r>
        <w:t xml:space="preserve">Existing literature on teacher retention identifies key factors like working conditions, administrative support, professional growth opportunities, and compensation. However, research specific to secondary teachers in high-cost urban centers like San Francisco is scarce. National studies often generalize urban challenges without capturing the hyper-localized pressures of a city with one of the highest cost-of-living indices in the nation. For instance, while national data shows teacher turnover negatively impacts student outcomes (Darling-Hammond et al., 2017), few studies dissect how housing insecurity—a pervasive issue for Teacher Secondary in United States San Francisco—contributes to burnout and departure. Furthermore, literature on culturally sustaining pedagogy often overlooks its direct application to supporting the *well-being* of the teachers themselves, particularly those serving predominantly Black, Latinx, and Asian American student populations who mirror San Francisco's demographic profile. This Thesis Proposal fills this critical gap by centering the lived experiences of Teacher Secondary educators within United States San Francisco's specific ecosystem, moving beyond generic retention frameworks to propose place-based solutions.</w:t>
      </w:r>
    </w:p>
    <w:bookmarkEnd w:id="22"/>
    <w:bookmarkStart w:id="23" w:name="research-questions-and-objectives"/>
    <w:p>
      <w:pPr>
        <w:pStyle w:val="Heading2"/>
      </w:pPr>
      <w:r>
        <w:t xml:space="preserve">Research Questions and Objectives</w:t>
      </w:r>
    </w:p>
    <w:p>
      <w:pPr>
        <w:pStyle w:val="FirstParagraph"/>
      </w:pPr>
      <w:r>
        <w:t xml:space="preserve">This study is guided by three primary research questions:</w:t>
      </w:r>
      <w:r>
        <w:t xml:space="preserve"> </w:t>
      </w:r>
      <w:r>
        <w:t xml:space="preserve">1. How do the unique socio-economic, structural, and cultural pressures of United States San Francisco specifically impact the job satisfaction, stress levels, and retention decisions of secondary teachers (Teacher Secondary) across diverse school settings?</w:t>
      </w:r>
      <w:r>
        <w:t xml:space="preserve"> </w:t>
      </w:r>
      <w:r>
        <w:t xml:space="preserve">2. What existing support systems (professional development, mentorship, mental health resources) are most valued by Teacher Secondary educators in San Francisco, and where are critical gaps identified?</w:t>
      </w:r>
      <w:r>
        <w:t xml:space="preserve"> </w:t>
      </w:r>
      <w:r>
        <w:t xml:space="preserve">3. How can district-level policies and school-based practices within United States San Francisco be reimagined to create a more sustainable and empowering professional environment for Teacher Secondary staff?</w:t>
      </w:r>
    </w:p>
    <w:p>
      <w:pPr>
        <w:pStyle w:val="BodyText"/>
      </w:pPr>
      <w:r>
        <w:t xml:space="preserve">The core objectives of this Thesis Proposal are to: (1) Quantify the correlation between specific San Francisco contextual factors (e.g., housing proximity, student poverty levels) and Teacher Secondary attrition; (2) Document teacher perspectives on effective support mechanisms through qualitative analysis; and (3) Develop a concrete, evidence-based framework for district action tailored explicitly to the realities of secondary education in United States San Francisco.</w:t>
      </w:r>
    </w:p>
    <w:bookmarkEnd w:id="23"/>
    <w:bookmarkStart w:id="24" w:name="Xed7e9a337afe7ec10719738cc3d3abc4fc8de7e"/>
    <w:p>
      <w:pPr>
        <w:pStyle w:val="Heading2"/>
      </w:pPr>
      <w:r>
        <w:t xml:space="preserve">Methodology: A Mixed-Methods Approach for San Francisco</w:t>
      </w:r>
    </w:p>
    <w:p>
      <w:pPr>
        <w:pStyle w:val="FirstParagraph"/>
      </w:pPr>
      <w:r>
        <w:t xml:space="preserve">To ensure relevance and rigor within the United States San Francisco context, this study employs a sequential explanatory mixed-methods design. Phase 1 involves an online survey distributed to all Teacher Secondary staff across SFUSD (approximately 3,500 educators), measuring job satisfaction, stress indicators, perceived support levels, and demographic factors. Phase 2 utilizes purposive sampling for in-depth semi-structured interviews with a diverse cohort of secondary teachers (n=45), including those who recently left the profession and those with significant tenure within San Francisco schools. This ensures representation across experience levels, subject areas (STEM, Humanities, Special Education), school types (traditional public, charter), and demographic backgrounds. Qualitative data will be analyzed using thematic analysis to uncover nuanced insights not captured by survey metrics alone. Crucially, the research design prioritizes ethical engagement with the San Francisco teaching community through partnerships with SFUSD's Office of Teacher Development and local educator advocacy groups (e.g., Bay Area Teachers Union), ensuring findings respect and directly inform local practice.</w:t>
      </w:r>
    </w:p>
    <w:bookmarkEnd w:id="24"/>
    <w:bookmarkStart w:id="25" w:name="Xdb6f6aebfe81edcdc689a0787a733800f093b4d"/>
    <w:p>
      <w:pPr>
        <w:pStyle w:val="Heading2"/>
      </w:pPr>
      <w:r>
        <w:t xml:space="preserve">Significance: Why This Thesis Proposal Matters for United States San Francisco</w:t>
      </w:r>
    </w:p>
    <w:p>
      <w:pPr>
        <w:pStyle w:val="FirstParagraph"/>
      </w:pPr>
      <w:r>
        <w:t xml:space="preserve">The significance of this research extends far beyond academic contribution. The findings will provide SFUSD leadership, school boards, and state education agencies with the specific evidence needed to allocate resources effectively. For instance, if data reveals that housing support is a primary factor in Teacher Secondary retention within United States San Francisco—a plausible hypothesis given the city's crisis—this could directly influence negotiations for housing stipends or partnerships with affordable housing initiatives. Furthermore, the proposed framework will offer actionable strategies for school leaders on the ground: how to cultivate mentorship programs that address *their* specific challenges, design professional learning that resonates with San Francisco's diverse classrooms, and foster a culture of genuine support. This Thesis Proposal directly addresses a core mission imperative for United States San Francisco: ensuring that every student, regardless of zip code or background within the city limits, has access to a stable and highly effective Teacher Secondary educator. The success of this study is measured not only in scholarly output but in tangible improvements to teacher well-being and student outcomes across our most critical educational settings.</w:t>
      </w:r>
    </w:p>
    <w:bookmarkEnd w:id="25"/>
    <w:bookmarkStart w:id="26" w:name="Xca4b5288a238e2079320253de44901763c8d892"/>
    <w:p>
      <w:pPr>
        <w:pStyle w:val="Heading2"/>
      </w:pPr>
      <w:r>
        <w:t xml:space="preserve">Conclusion: A Call for Contextualized Support</w:t>
      </w:r>
    </w:p>
    <w:p>
      <w:pPr>
        <w:pStyle w:val="FirstParagraph"/>
      </w:pPr>
      <w:r>
        <w:t xml:space="preserve">The current state of secondary education in United States San Francisco cannot be sustained without a profound shift in how we value, support, and retain Teacher Secondary professionals. This Thesis Proposal presents a necessary and timely investigation into the root causes of teacher attrition within the city's unique socio-economic fabric. By centering the voices and experiences of educators themselves within their specific San Francisco context, this research moves beyond broad national trends to deliver precise, implementable solutions. The ultimate goal is a transformed educational ecosystem where Teacher Secondary educators feel supported, valued, and empowered to thrive in their critical roles—ensuring that San Francisco remains a leader not just in diversity, but in the quality and stability of its secondary education for all students. This Thesis Proposal is the essential first step towards realizing that vision.</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Retention and Effectiveness for Secondary Educators in United States San Francisco</dc:title>
  <dc:creator/>
  <cp:keywords/>
  <dcterms:created xsi:type="dcterms:W3CDTF">2026-07-23T14:02:24Z</dcterms:created>
  <dcterms:modified xsi:type="dcterms:W3CDTF">2026-07-23T14:02:24Z</dcterms:modified>
</cp:coreProperties>
</file>

<file path=docProps/custom.xml><?xml version="1.0" encoding="utf-8"?>
<Properties xmlns="http://schemas.openxmlformats.org/officeDocument/2006/custom-properties" xmlns:vt="http://schemas.openxmlformats.org/officeDocument/2006/docPropsVTypes"/>
</file>