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19a056472549891e575b615551273f377abae19"/>
    <w:p>
      <w:pPr>
        <w:pStyle w:val="Heading1"/>
      </w:pPr>
      <w:r>
        <w:t xml:space="preserve">Thesis Proposal for the Degree of Telecommunication Engineer in Spain Barcelona</w:t>
      </w:r>
    </w:p>
    <w:p>
      <w:pPr>
        <w:pStyle w:val="FirstParagraph"/>
      </w:pPr>
      <w:r>
        <w:rPr>
          <w:bCs/>
          <w:b/>
        </w:rPr>
        <w:t xml:space="preserve">This Thesis Proposal outlines a research project addressing critical challenges in modern telecommunications infrastructure, specifically designed for the urban ecosystem of Barcelona, Spain. As a prospective Telecommunication Engineer specializing in next-generation networks, this study directly contributes to solving real-world deployment barriers while aligning with Barcelona's Smart City 2030 strategy and Spain's national digital transformation goals.</w:t>
      </w:r>
    </w:p>
    <w:bookmarkStart w:id="20" w:name="introduction-and-background"/>
    <w:p>
      <w:pPr>
        <w:pStyle w:val="Heading2"/>
      </w:pPr>
      <w:r>
        <w:t xml:space="preserve">1. Introduction and Background</w:t>
      </w:r>
    </w:p>
    <w:p>
      <w:pPr>
        <w:pStyle w:val="FirstParagraph"/>
      </w:pPr>
      <w:r>
        <w:t xml:space="preserve">Barcelona, as a leading European hub for innovation in telecommunications, has aggressively pursued smart city initiatives through projects like the Barcelona Digital City Plan. The city's dense urban fabric—characterized by historic architecture, high population density (5.6 million in metropolitan area), and extensive public infrastructure—presents unique challenges for 5G network deployment. Current research (García et al., 2023) indicates that Barcelona faces significant signal attenuation in traditional macrocell deployments due to urban canyons and historical building materials, resulting in inconsistent service quality for critical applications like autonomous vehicles and IoT sensor networks.</w:t>
      </w:r>
    </w:p>
    <w:p>
      <w:pPr>
        <w:pStyle w:val="BodyText"/>
      </w:pPr>
      <w:r>
        <w:t xml:space="preserve">As a Telecommunication Engineer pursuing advanced studies in Spain Barcelona, this research directly addresses the gap between theoretical network optimization models and practical implementation constraints in Mediterranean urban environments. The proposal emerges from the urgent need to enhance Barcelona's telecommunications resilience amid rising demands for low-latency applications following Spain's 2023 Digital Transformation Act, which mandates nationwide 5G coverage by 2027.</w:t>
      </w:r>
    </w:p>
    <w:bookmarkEnd w:id="20"/>
    <w:bookmarkStart w:id="21" w:name="problem-statement"/>
    <w:p>
      <w:pPr>
        <w:pStyle w:val="Heading2"/>
      </w:pPr>
      <w:r>
        <w:t xml:space="preserve">2. Problem Statement</w:t>
      </w:r>
    </w:p>
    <w:p>
      <w:pPr>
        <w:pStyle w:val="FirstParagraph"/>
      </w:pPr>
      <w:r>
        <w:t xml:space="preserve">Current network optimization frameworks primarily rely on simulations ignoring Barcelona-specific variables: (a) The high density of reinforced concrete and terracotta structures common in Barcelonese architecture, (b) Seasonal tourism fluctuations causing 30-40% population spikes during peak seasons, and (c) Existing legacy infrastructure from the 2010 European Supercomputing Center that creates electromagnetic interference zones. These factors contribute to a 22% higher network congestion rate in Barcelona compared to similar European cities (Barcelona City Council, 2023), directly undermining Spain's commitment to becoming a global leader in digital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 adaptive network optimization framework specifically calibrated for Barcelona's urban topography and usage patterns, targeting 40% reduction in latency during peak tourist seasons.</w:t>
      </w:r>
    </w:p>
    <w:p>
      <w:pPr>
        <w:pStyle w:val="BodyText"/>
      </w:pPr>
      <w:r>
        <w:rPr>
          <w:bCs/>
          <w:b/>
        </w:rPr>
        <w:t xml:space="preserve">Secondary Objectives:</w:t>
      </w:r>
    </w:p>
    <w:p>
      <w:pPr>
        <w:numPr>
          <w:ilvl w:val="0"/>
          <w:numId w:val="1001"/>
        </w:numPr>
        <w:pStyle w:val="Compact"/>
      </w:pPr>
      <w:r>
        <w:t xml:space="preserve">Quantify the impact of historical building materials on 5G signal propagation through field measurements across 15 selected districts (e.g., Gothic Quarter, Eixample, Poblenou).</w:t>
      </w:r>
    </w:p>
    <w:p>
      <w:pPr>
        <w:numPr>
          <w:ilvl w:val="0"/>
          <w:numId w:val="1001"/>
        </w:numPr>
        <w:pStyle w:val="Compact"/>
      </w:pPr>
      <w:r>
        <w:t xml:space="preserve">Design a predictive load-balancing algorithm incorporating real-time tourism data from Barcelona's Municipal Tourism Office and weather patterns.</w:t>
      </w:r>
    </w:p>
    <w:p>
      <w:pPr>
        <w:numPr>
          <w:ilvl w:val="0"/>
          <w:numId w:val="1001"/>
        </w:numPr>
        <w:pStyle w:val="Compact"/>
      </w:pPr>
      <w:r>
        <w:t xml:space="preserve">Validate the framework through simulation in NS-3 and field testing on Barcelona's municipal 5G testbed (FIBRA network) at the Barcelona Tech Park.</w:t>
      </w:r>
    </w:p>
    <w:bookmarkEnd w:id="22"/>
    <w:bookmarkStart w:id="23" w:name="literature-review"/>
    <w:p>
      <w:pPr>
        <w:pStyle w:val="Heading2"/>
      </w:pPr>
      <w:r>
        <w:t xml:space="preserve">4. Literature Review</w:t>
      </w:r>
    </w:p>
    <w:p>
      <w:pPr>
        <w:pStyle w:val="FirstParagraph"/>
      </w:pPr>
      <w:r>
        <w:t xml:space="preserve">Existing studies (Chen &amp; Wang, 2022; European Telecommunications Standards Institute, 2023) focus on rural or generic urban environments but neglect Mediterranean architectural constraints. The Barcelona-specific research gap is evident in the ETSI White Paper on Urban 5G (2023), which notes "Barcelona's unique built environment requires localized optimization parameters not captured in current models." This proposal builds upon Professor Alba's work at UPC (Universitat Politecnica de Catalunya) on millimeter-wave propagation but extends it by integrating socioeconomic variables absent in prior studies.</w:t>
      </w:r>
    </w:p>
    <w:p>
      <w:pPr>
        <w:pStyle w:val="BodyText"/>
      </w:pPr>
      <w:r>
        <w:t xml:space="preserve">Notably, Spain's national 5G strategy (2021-2030) emphasizes Barcelona as the primary testbed city, making this research strategically aligned with institutional priorities. The Telecommunication Engineer candidate will leverage Barcelona's unique position as a living laboratory for European connectivity standards.</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Data Collection (Months 1-4):</w:t>
      </w:r>
      <w:r>
        <w:t xml:space="preserve"> </w:t>
      </w:r>
      <w:r>
        <w:t xml:space="preserve">Deploy 30 IoT sensors across Barcelona to map signal strength, interference, and usage patterns in key districts. Collaborate with the Barcelona City Council's Urban Data Platform.</w:t>
      </w:r>
    </w:p>
    <w:p>
      <w:pPr>
        <w:numPr>
          <w:ilvl w:val="0"/>
          <w:numId w:val="1002"/>
        </w:numPr>
        <w:pStyle w:val="Compact"/>
      </w:pPr>
      <w:r>
        <w:rPr>
          <w:bCs/>
          <w:b/>
        </w:rPr>
        <w:t xml:space="preserve">Model Development (Months 5-8):</w:t>
      </w:r>
      <w:r>
        <w:t xml:space="preserve"> </w:t>
      </w:r>
      <w:r>
        <w:t xml:space="preserve">Create a hybrid simulation combining ray-tracing (using MATLAB/UrbanSim) with machine learning (TensorFlow) to predict signal behavior based on building materials and population density.</w:t>
      </w:r>
    </w:p>
    <w:p>
      <w:pPr>
        <w:numPr>
          <w:ilvl w:val="0"/>
          <w:numId w:val="1002"/>
        </w:numPr>
        <w:pStyle w:val="Compact"/>
      </w:pPr>
      <w:r>
        <w:rPr>
          <w:bCs/>
          <w:b/>
        </w:rPr>
        <w:t xml:space="preserve">Algorithm Implementation (Months 9-12):</w:t>
      </w:r>
      <w:r>
        <w:t xml:space="preserve"> </w:t>
      </w:r>
      <w:r>
        <w:t xml:space="preserve">Develop load-balancing logic using reinforcement learning to dynamically allocate network resources during tourism surges.</w:t>
      </w:r>
    </w:p>
    <w:p>
      <w:pPr>
        <w:numPr>
          <w:ilvl w:val="0"/>
          <w:numId w:val="1002"/>
        </w:numPr>
        <w:pStyle w:val="Compact"/>
      </w:pPr>
      <w:r>
        <w:rPr>
          <w:bCs/>
          <w:b/>
        </w:rPr>
        <w:t xml:space="preserve">Validation &amp; Deployment (Months 13-18):</w:t>
      </w:r>
      <w:r>
        <w:t xml:space="preserve"> </w:t>
      </w:r>
      <w:r>
        <w:t xml:space="preserve">Test framework on Barcelona's FIBRA testbed with participation from Telefónica and Vodafone Spain, measuring KPIs against baseline performance.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to the field of Telecommunication Engineering in Spain Barcelona:</w:t>
      </w:r>
    </w:p>
    <w:p>
      <w:pPr>
        <w:numPr>
          <w:ilvl w:val="0"/>
          <w:numId w:val="1003"/>
        </w:numPr>
        <w:pStyle w:val="Compact"/>
      </w:pPr>
      <w:r>
        <w:rPr>
          <w:bCs/>
          <w:b/>
        </w:rPr>
        <w:t xml:space="preserve">Academic:</w:t>
      </w:r>
      <w:r>
        <w:t xml:space="preserve"> </w:t>
      </w:r>
      <w:r>
        <w:t xml:space="preserve">A novel optimization framework validated for Mediterranean urban environments, publishing at least two IEEE papers (e.g., IEEE Transactions on Mobile Computing).</w:t>
      </w:r>
    </w:p>
    <w:p>
      <w:pPr>
        <w:numPr>
          <w:ilvl w:val="0"/>
          <w:numId w:val="1003"/>
        </w:numPr>
        <w:pStyle w:val="Compact"/>
      </w:pPr>
      <w:r>
        <w:rPr>
          <w:bCs/>
          <w:b/>
        </w:rPr>
        <w:t xml:space="preserve">Industry Impact:</w:t>
      </w:r>
      <w:r>
        <w:t xml:space="preserve"> </w:t>
      </w:r>
      <w:r>
        <w:t xml:space="preserve">Implementation-ready tools for telecom operators to reduce network maintenance costs by an estimated 25% through predictive resource allocation—a critical value proposition given Spain's €6.3 billion 5G investment fund.</w:t>
      </w:r>
    </w:p>
    <w:p>
      <w:pPr>
        <w:numPr>
          <w:ilvl w:val="0"/>
          <w:numId w:val="1003"/>
        </w:numPr>
        <w:pStyle w:val="Compact"/>
      </w:pPr>
      <w:r>
        <w:rPr>
          <w:bCs/>
          <w:b/>
        </w:rPr>
        <w:t xml:space="preserve">Social Contribution:</w:t>
      </w:r>
      <w:r>
        <w:t xml:space="preserve"> </w:t>
      </w:r>
      <w:r>
        <w:t xml:space="preserve">Enhanced connectivity for Barcelona's smart city applications (e.g., real-time air quality monitoring in the Green Belt project), directly supporting UN Sustainable Development Goal 11 on sustainable cities.</w:t>
      </w:r>
    </w:p>
    <w:p>
      <w:pPr>
        <w:pStyle w:val="FirstParagraph"/>
      </w:pPr>
      <w:r>
        <w:t xml:space="preserve">As a Telecommunication Engineer, this work positions the candidate at the intersection of theoretical innovation and Barcelona's pragmatic urban challenges. The outcomes will inform Spain's upcoming 6G roadmap, with direct relevance to European Commission initiatives like the Digital Europe Programme.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Built environment dataset; Initial signal maps of Barcelona districts.</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Adaptive optimization algorithm prototype; Simulation validation report.</w:t>
            </w:r>
          </w:p>
        </w:tc>
      </w:tr>
      <w:tr>
        <w:tc>
          <w:tcPr/>
          <w:p>
            <w:pPr>
              <w:pStyle w:val="Compact"/>
              <w:jc w:val="left"/>
            </w:pPr>
            <w:r>
              <w:t xml:space="preserve">Pilot Implementation</w:t>
            </w:r>
          </w:p>
        </w:tc>
        <w:tc>
          <w:tcPr/>
          <w:p>
            <w:pPr>
              <w:pStyle w:val="Compact"/>
              <w:jc w:val="left"/>
            </w:pPr>
            <w:r>
              <w:t xml:space="preserve">Months 9-14</w:t>
            </w:r>
          </w:p>
        </w:tc>
        <w:tc>
          <w:tcPr/>
          <w:p>
            <w:pPr>
              <w:pStyle w:val="Compact"/>
              <w:jc w:val="left"/>
            </w:pPr>
            <w:r>
              <w:t xml:space="preserve">Field test results from FIBRA network; Algorithm refinement report.</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Final Thesis Proposal document; Conference presentations.</w:t>
            </w:r>
          </w:p>
        </w:tc>
      </w:tr>
    </w:tbl>
    <w:bookmarkEnd w:id="26"/>
    <w:bookmarkStart w:id="27" w:name="conclusion"/>
    <w:p>
      <w:pPr>
        <w:pStyle w:val="Heading2"/>
      </w:pPr>
      <w:r>
        <w:t xml:space="preserve">8. Conclusion</w:t>
      </w:r>
    </w:p>
    <w:p>
      <w:pPr>
        <w:pStyle w:val="FirstParagraph"/>
      </w:pPr>
      <w:r>
        <w:t xml:space="preserve">This Thesis Proposal establishes a critical path for advancing telecommunications engineering in Spain Barcelona through context-specific innovation. By addressing the unique urban challenges of one of Europe's most dynamic cities, the research directly supports Spain's national digital ambitions while providing actionable solutions for global metropolitan areas facing similar infrastructure complexities. As a Telecommunication Engineer committed to Barcelona's technological future, this work will produce measurable impact across academic, industrial, and civic spheres—ultimately contributing to a more connected and resilient urban ecosystem.</w:t>
      </w:r>
    </w:p>
    <w:p>
      <w:pPr>
        <w:pStyle w:val="BodyText"/>
      </w:pPr>
      <w:r>
        <w:t xml:space="preserve">Thesis Proposal submitted by [Candidate Name] | Master of Science in Telecommunications Engineering | Universitat Politècnica de Catalunya (UPC), Barcelona</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Spain Barcelona</dc:title>
  <dc:creator/>
  <dc:language>en</dc:language>
  <cp:keywords/>
  <dcterms:created xsi:type="dcterms:W3CDTF">2026-04-29T12:53:35Z</dcterms:created>
  <dcterms:modified xsi:type="dcterms:W3CDTF">2026-04-29T12:53:35Z</dcterms:modified>
</cp:coreProperties>
</file>

<file path=docProps/custom.xml><?xml version="1.0" encoding="utf-8"?>
<Properties xmlns="http://schemas.openxmlformats.org/officeDocument/2006/custom-properties" xmlns:vt="http://schemas.openxmlformats.org/officeDocument/2006/docPropsVTypes"/>
</file>