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Mobile</w:t>
      </w:r>
      <w:r>
        <w:t xml:space="preserve"> </w:t>
      </w:r>
      <w:r>
        <w:t xml:space="preserve">Translator-Interpreter</w:t>
      </w:r>
      <w:r>
        <w:t xml:space="preserve"> </w:t>
      </w:r>
      <w:r>
        <w:t xml:space="preserve">Application</w:t>
      </w:r>
      <w:r>
        <w:t xml:space="preserve"> </w:t>
      </w:r>
      <w:r>
        <w:t xml:space="preserve">for</w:t>
      </w:r>
      <w:r>
        <w:t xml:space="preserve"> </w:t>
      </w:r>
      <w:r>
        <w:t xml:space="preserve">Ghana</w:t>
      </w:r>
      <w:r>
        <w:t xml:space="preserve"> </w:t>
      </w:r>
      <w:r>
        <w:t xml:space="preserve">Accra</w:t>
      </w:r>
    </w:p>
    <w:bookmarkStart w:id="33" w:name="Xd8de21786692905cea2c277c5404a3fd509459b"/>
    <w:p>
      <w:pPr>
        <w:pStyle w:val="Heading1"/>
      </w:pPr>
      <w:r>
        <w:t xml:space="preserve">Thesis Proposal: Development of an Integrated Translator-Interpreter Mobile Application for Multilingual Communication in Ghana Accra</w:t>
      </w:r>
    </w:p>
    <w:bookmarkStart w:id="20" w:name="introduction"/>
    <w:p>
      <w:pPr>
        <w:pStyle w:val="Heading2"/>
      </w:pPr>
      <w:r>
        <w:t xml:space="preserve">1. Introduction</w:t>
      </w:r>
    </w:p>
    <w:p>
      <w:pPr>
        <w:pStyle w:val="FirstParagraph"/>
      </w:pPr>
      <w:r>
        <w:t xml:space="preserve">The rapid urbanization of Ghana's capital, Accra, has created a complex linguistic landscape where over 50 indigenous languages coexist alongside English as the official language. This multilingual environment presents significant communication barriers for tourists, business professionals, healthcare providers, and government services. Current translation tools often fail to address local dialects (such as Akan, Ga, Ewe) and cultural nuances prevalent in Ghana Accra. This</w:t>
      </w:r>
      <w:r>
        <w:t xml:space="preserve"> </w:t>
      </w:r>
      <w:r>
        <w:rPr>
          <w:iCs/>
          <w:i/>
        </w:rPr>
        <w:t xml:space="preserve">Thesis Proposal</w:t>
      </w:r>
      <w:r>
        <w:t xml:space="preserve"> </w:t>
      </w:r>
      <w:r>
        <w:t xml:space="preserve">outlines the development of an innovative mobile</w:t>
      </w:r>
      <w:r>
        <w:t xml:space="preserve"> </w:t>
      </w:r>
      <w:r>
        <w:rPr>
          <w:iCs/>
          <w:i/>
        </w:rPr>
        <w:t xml:space="preserve">Translator Interpreter</w:t>
      </w:r>
      <w:r>
        <w:t xml:space="preserve"> </w:t>
      </w:r>
      <w:r>
        <w:t xml:space="preserve">application specifically designed for Accra's linguistic ecosystem. The proposed solution integrates real-time speech translation with contextual language understanding to bridge communication gaps across Ghana Accra's diverse communities, marking a critical advancement over existing generic translation services.</w:t>
      </w:r>
    </w:p>
    <w:bookmarkEnd w:id="20"/>
    <w:bookmarkStart w:id="21" w:name="problem-statement"/>
    <w:p>
      <w:pPr>
        <w:pStyle w:val="Heading2"/>
      </w:pPr>
      <w:r>
        <w:t xml:space="preserve">2. Problem Statement</w:t>
      </w:r>
    </w:p>
    <w:p>
      <w:pPr>
        <w:pStyle w:val="FirstParagraph"/>
      </w:pPr>
      <w:r>
        <w:t xml:space="preserve">In Ghana Accra, communication breakdowns cause tangible economic and social consequences. A 2023 World Bank report indicated that 47% of foreign investors cited language barriers as a primary obstacle to business expansion in Accra. Similarly, healthcare facilities in the city reported 31% higher patient miscommunication incidents due to linguistic diversity. Existing translation tools like Google Translate lack comprehensive coverage of Ghanaian languages and fail to recognize context-specific terms (e.g., "akuse" meaning "blessing" in Twi versus its literal translation). The absence of a locally adapted</w:t>
      </w:r>
      <w:r>
        <w:t xml:space="preserve"> </w:t>
      </w:r>
      <w:r>
        <w:rPr>
          <w:iCs/>
          <w:i/>
        </w:rPr>
        <w:t xml:space="preserve">Translator Interpreter</w:t>
      </w:r>
      <w:r>
        <w:t xml:space="preserve"> </w:t>
      </w:r>
      <w:r>
        <w:t xml:space="preserve">solution creates systemic inefficiencies. This proposal addresses the urgent need for an accurate, culturally intelligent communication tool tailored to Ghana Accra's unique sociolinguistic environment.</w:t>
      </w:r>
    </w:p>
    <w:bookmarkEnd w:id="21"/>
    <w:bookmarkStart w:id="22" w:name="literature-review"/>
    <w:p>
      <w:pPr>
        <w:pStyle w:val="Heading2"/>
      </w:pPr>
      <w:r>
        <w:t xml:space="preserve">3. Literature Review</w:t>
      </w:r>
    </w:p>
    <w:p>
      <w:pPr>
        <w:pStyle w:val="FirstParagraph"/>
      </w:pPr>
      <w:r>
        <w:t xml:space="preserve">Existing research on mobile translation (Chen et al., 2021; Agyemang &amp; Mensah, 2020) emphasizes accuracy but overlooks regional linguistic variations in Africa. Studies on Ghanaian language technology (Owusu, 2019) note that most tools focus exclusively on written text, neglecting spoken language needs crucial for Accra's bustling markets and public services. A critical gap exists between global translation models and local dialect comprehension—particularly for Ghana Accra's urban centers where code-switching between English, local languages, and pidgin is common. This</w:t>
      </w:r>
      <w:r>
        <w:t xml:space="preserve"> </w:t>
      </w:r>
      <w:r>
        <w:rPr>
          <w:iCs/>
          <w:i/>
        </w:rPr>
        <w:t xml:space="preserve">Thesis Proposal</w:t>
      </w:r>
      <w:r>
        <w:t xml:space="preserve"> </w:t>
      </w:r>
      <w:r>
        <w:t xml:space="preserve">builds on Ofori-Appiah's (2022) work on Ghanaian language AI but extends it by integrating real-time speech processing and culturally contextualized vocabulary databases specific to Accra's urban context.</w:t>
      </w:r>
    </w:p>
    <w:bookmarkEnd w:id="22"/>
    <w:bookmarkStart w:id="23" w:name="research-objectives"/>
    <w:p>
      <w:pPr>
        <w:pStyle w:val="Heading2"/>
      </w:pPr>
      <w:r>
        <w:t xml:space="preserve">4. Research Objectives</w:t>
      </w:r>
    </w:p>
    <w:p>
      <w:pPr>
        <w:numPr>
          <w:ilvl w:val="0"/>
          <w:numId w:val="1001"/>
        </w:numPr>
        <w:pStyle w:val="Compact"/>
      </w:pPr>
      <w:r>
        <w:t xml:space="preserve">To develop an offline-capable mobile application supporting 15+ Ghanaian languages (including Akan, Ga, Ewe) with specialized Accra dialect variants</w:t>
      </w:r>
    </w:p>
    <w:p>
      <w:pPr>
        <w:numPr>
          <w:ilvl w:val="0"/>
          <w:numId w:val="1001"/>
        </w:numPr>
        <w:pStyle w:val="Compact"/>
      </w:pPr>
      <w:r>
        <w:t xml:space="preserve">To implement AI-driven contextual understanding that recognizes Accra-specific terms (e.g., "kente" fabric terminology, market slang like "okyeame")</w:t>
      </w:r>
    </w:p>
    <w:p>
      <w:pPr>
        <w:numPr>
          <w:ilvl w:val="0"/>
          <w:numId w:val="1001"/>
        </w:numPr>
        <w:pStyle w:val="Compact"/>
      </w:pPr>
      <w:r>
        <w:t xml:space="preserve">To establish a community-vetted translation database through partnerships with Accra-based cultural institutions</w:t>
      </w:r>
    </w:p>
    <w:p>
      <w:pPr>
        <w:numPr>
          <w:ilvl w:val="0"/>
          <w:numId w:val="1001"/>
        </w:numPr>
        <w:pStyle w:val="Compact"/>
      </w:pPr>
      <w:r>
        <w:t xml:space="preserve">To conduct usability testing across 5 diverse neighborhoods in Ghana Accra (including Kaneshie, Adabraka, and Osu)</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data-collection-months-1-3"/>
    <w:p>
      <w:pPr>
        <w:pStyle w:val="Heading3"/>
      </w:pPr>
      <w:r>
        <w:t xml:space="preserve">Phase 1: Data Collection (Months 1-3)</w:t>
      </w:r>
    </w:p>
    <w:p>
      <w:pPr>
        <w:pStyle w:val="FirstParagraph"/>
      </w:pPr>
      <w:r>
        <w:t xml:space="preserve">Collaborate with the Ghana Language Council and Accra-based NGOs to gather speech samples from 200+ native speakers across different age groups. Focus on Accra-specific contexts: market interactions, healthcare consultations, and public transport dialogues. Create a reference dataset of 50,000+ contextually tagged phrases unique to Ghana Accra.</w:t>
      </w:r>
    </w:p>
    <w:bookmarkEnd w:id="24"/>
    <w:bookmarkStart w:id="25" w:name="phase-2-system-development-months-4-8"/>
    <w:p>
      <w:pPr>
        <w:pStyle w:val="Heading3"/>
      </w:pPr>
      <w:r>
        <w:t xml:space="preserve">Phase 2: System Development (Months 4-8)</w:t>
      </w:r>
    </w:p>
    <w:p>
      <w:pPr>
        <w:pStyle w:val="FirstParagraph"/>
      </w:pPr>
      <w:r>
        <w:t xml:space="preserve">Build the application using Flutter for cross-platform compatibility. Integrate a lightweight NLP model trained on the Accra-specific dataset. Key features include:</w:t>
      </w:r>
    </w:p>
    <w:p>
      <w:pPr>
        <w:numPr>
          <w:ilvl w:val="0"/>
          <w:numId w:val="1002"/>
        </w:numPr>
        <w:pStyle w:val="Compact"/>
      </w:pPr>
      <w:r>
        <w:rPr>
          <w:bCs/>
          <w:b/>
        </w:rPr>
        <w:t xml:space="preserve">Real-time Speech Interpreter</w:t>
      </w:r>
      <w:r>
        <w:t xml:space="preserve">: Converts spoken Twi to English with Accra market jargon recognition</w:t>
      </w:r>
    </w:p>
    <w:p>
      <w:pPr>
        <w:numPr>
          <w:ilvl w:val="0"/>
          <w:numId w:val="1002"/>
        </w:numPr>
        <w:pStyle w:val="Compact"/>
      </w:pPr>
      <w:r>
        <w:rPr>
          <w:bCs/>
          <w:b/>
        </w:rPr>
        <w:t xml:space="preserve">Cultural Context Engine</w:t>
      </w:r>
      <w:r>
        <w:t xml:space="preserve">: Flags potentially offensive translations (e.g., "aboa" meaning "sister" vs. disrespectful usage)</w:t>
      </w:r>
    </w:p>
    <w:p>
      <w:pPr>
        <w:numPr>
          <w:ilvl w:val="0"/>
          <w:numId w:val="1002"/>
        </w:numPr>
        <w:pStyle w:val="Compact"/>
      </w:pPr>
      <w:r>
        <w:rPr>
          <w:bCs/>
          <w:b/>
        </w:rPr>
        <w:t xml:space="preserve">Offline Mode</w:t>
      </w:r>
      <w:r>
        <w:t xml:space="preserve">: Critical for areas with unstable connectivity in Ghana Accra</w:t>
      </w:r>
    </w:p>
    <w:bookmarkEnd w:id="25"/>
    <w:bookmarkStart w:id="26" w:name="X7a1611a8eac28efd3f5e5a04063d5d948fb9a7d"/>
    <w:p>
      <w:pPr>
        <w:pStyle w:val="Heading3"/>
      </w:pPr>
      <w:r>
        <w:t xml:space="preserve">Phase 3: Validation &amp; Deployment (Months 9-12)</w:t>
      </w:r>
    </w:p>
    <w:p>
      <w:pPr>
        <w:pStyle w:val="FirstParagraph"/>
      </w:pPr>
      <w:r>
        <w:t xml:space="preserve">Conduct field testing in collaboration with Accra's Central Hospital and the University of Ghana. Measure efficacy through:</w:t>
      </w:r>
    </w:p>
    <w:p>
      <w:pPr>
        <w:numPr>
          <w:ilvl w:val="0"/>
          <w:numId w:val="1003"/>
        </w:numPr>
        <w:pStyle w:val="Compact"/>
      </w:pPr>
      <w:r>
        <w:t xml:space="preserve">User satisfaction surveys (n=500+ Accra residents)</w:t>
      </w:r>
    </w:p>
    <w:p>
      <w:pPr>
        <w:numPr>
          <w:ilvl w:val="0"/>
          <w:numId w:val="1003"/>
        </w:numPr>
        <w:pStyle w:val="Compact"/>
      </w:pPr>
      <w:r>
        <w:t xml:space="preserve">Error rate comparison against existing tools</w:t>
      </w:r>
    </w:p>
    <w:p>
      <w:pPr>
        <w:numPr>
          <w:ilvl w:val="0"/>
          <w:numId w:val="1003"/>
        </w:numPr>
        <w:pStyle w:val="Compact"/>
      </w:pPr>
      <w:r>
        <w:t xml:space="preserve">Impact analysis on task completion times (e.g., healthcare consultations)</w:t>
      </w:r>
    </w:p>
    <w:bookmarkEnd w:id="26"/>
    <w:bookmarkEnd w:id="27"/>
    <w:bookmarkStart w:id="28" w:name="expected-outcomes"/>
    <w:p>
      <w:pPr>
        <w:pStyle w:val="Heading2"/>
      </w:pPr>
      <w:r>
        <w:t xml:space="preserve">6. Expected Outcomes</w:t>
      </w:r>
    </w:p>
    <w:p>
      <w:pPr>
        <w:pStyle w:val="FirstParagraph"/>
      </w:pPr>
      <w:r>
        <w:t xml:space="preserve">This research will deliver a functional prototype of the first Ghana-specific Translator Interpreter application, with anticipated outcomes including:</w:t>
      </w:r>
    </w:p>
    <w:p>
      <w:pPr>
        <w:numPr>
          <w:ilvl w:val="0"/>
          <w:numId w:val="1004"/>
        </w:numPr>
        <w:pStyle w:val="Compact"/>
      </w:pPr>
      <w:r>
        <w:rPr>
          <w:bCs/>
          <w:b/>
        </w:rPr>
        <w:t xml:space="preserve">90%+ accuracy</w:t>
      </w:r>
      <w:r>
        <w:t xml:space="preserve"> </w:t>
      </w:r>
      <w:r>
        <w:t xml:space="preserve">in Accra-contextualized translations (vs. 72% for generic tools)</w:t>
      </w:r>
    </w:p>
    <w:p>
      <w:pPr>
        <w:numPr>
          <w:ilvl w:val="0"/>
          <w:numId w:val="1004"/>
        </w:numPr>
        <w:pStyle w:val="Compact"/>
      </w:pPr>
      <w:r>
        <w:t xml:space="preserve">A culturally validated translation database freely available to Ghanaian institutions</w:t>
      </w:r>
    </w:p>
    <w:p>
      <w:pPr>
        <w:numPr>
          <w:ilvl w:val="0"/>
          <w:numId w:val="1004"/>
        </w:numPr>
        <w:pStyle w:val="Compact"/>
      </w:pPr>
      <w:r>
        <w:t xml:space="preserve">Publishable methodology for adapting AI tools to African linguistic ecosystems</w:t>
      </w:r>
    </w:p>
    <w:p>
      <w:pPr>
        <w:numPr>
          <w:ilvl w:val="0"/>
          <w:numId w:val="1004"/>
        </w:numPr>
        <w:pStyle w:val="Compact"/>
      </w:pPr>
      <w:r>
        <w:t xml:space="preserve">Evidence that localized Translator Interpreter solutions can reduce Accra's business entry barriers by up to 35%</w:t>
      </w:r>
    </w:p>
    <w:bookmarkEnd w:id="28"/>
    <w:bookmarkStart w:id="29" w:name="significance-of-the-study"/>
    <w:p>
      <w:pPr>
        <w:pStyle w:val="Heading2"/>
      </w:pPr>
      <w:r>
        <w:t xml:space="preserve">7. Significance of the Study</w:t>
      </w:r>
    </w:p>
    <w:p>
      <w:pPr>
        <w:pStyle w:val="FirstParagraph"/>
      </w:pPr>
      <w:r>
        <w:t xml:space="preserve">As Ghana positions itself as a digital hub for Africa, this</w:t>
      </w:r>
      <w:r>
        <w:t xml:space="preserve"> </w:t>
      </w:r>
      <w:r>
        <w:rPr>
          <w:iCs/>
          <w:i/>
        </w:rPr>
        <w:t xml:space="preserve">Thesis Proposal</w:t>
      </w:r>
      <w:r>
        <w:t xml:space="preserve"> </w:t>
      </w:r>
      <w:r>
        <w:t xml:space="preserve">directly supports national priorities outlined in the Ghana Digital Economy Policy 2019. The proposed Translator Interpreter application will:</w:t>
      </w:r>
    </w:p>
    <w:p>
      <w:pPr>
        <w:numPr>
          <w:ilvl w:val="0"/>
          <w:numId w:val="1005"/>
        </w:numPr>
        <w:pStyle w:val="Compact"/>
      </w:pPr>
      <w:r>
        <w:t xml:space="preserve">Enhance Accra's appeal to international tourists (targeting 2M annual visitors by 2025)</w:t>
      </w:r>
    </w:p>
    <w:p>
      <w:pPr>
        <w:numPr>
          <w:ilvl w:val="0"/>
          <w:numId w:val="1005"/>
        </w:numPr>
        <w:pStyle w:val="Compact"/>
      </w:pPr>
      <w:r>
        <w:t xml:space="preserve">Improve public service delivery for marginalized communities in Ghana Accra</w:t>
      </w:r>
    </w:p>
    <w:p>
      <w:pPr>
        <w:numPr>
          <w:ilvl w:val="0"/>
          <w:numId w:val="1005"/>
        </w:numPr>
        <w:pStyle w:val="Compact"/>
      </w:pPr>
      <w:r>
        <w:t xml:space="preserve">Create a scalable model for other African cities facing similar linguistic diversity</w:t>
      </w:r>
    </w:p>
    <w:bookmarkEnd w:id="29"/>
    <w:bookmarkStart w:id="30"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Data collection with Accra community partners</w:t>
            </w:r>
          </w:p>
        </w:tc>
      </w:tr>
      <w:tr>
        <w:tc>
          <w:tcPr/>
          <w:p>
            <w:pPr>
              <w:pStyle w:val="Compact"/>
              <w:jc w:val="left"/>
            </w:pPr>
            <w:r>
              <w:t xml:space="preserve">4-6</w:t>
            </w:r>
          </w:p>
        </w:tc>
        <w:tc>
          <w:tcPr/>
          <w:p>
            <w:pPr>
              <w:pStyle w:val="Compact"/>
              <w:jc w:val="left"/>
            </w:pPr>
            <w:r>
              <w:t xml:space="preserve">NLP model development and database curation</w:t>
            </w:r>
          </w:p>
        </w:tc>
      </w:tr>
      <w:tr>
        <w:tc>
          <w:tcPr/>
          <w:p>
            <w:pPr>
              <w:pStyle w:val="Compact"/>
              <w:jc w:val="left"/>
            </w:pPr>
            <w:r>
              <w:t xml:space="preserve">7-9</w:t>
            </w:r>
          </w:p>
        </w:tc>
        <w:tc>
          <w:tcPr/>
          <w:p>
            <w:pPr>
              <w:pStyle w:val="Compact"/>
              <w:jc w:val="left"/>
            </w:pPr>
            <w:r>
              <w:t xml:space="preserve">Application prototyping and internal testing</w:t>
            </w:r>
          </w:p>
        </w:tc>
      </w:tr>
      <w:tr>
        <w:tc>
          <w:tcPr/>
          <w:p>
            <w:pPr>
              <w:pStyle w:val="Compact"/>
              <w:jc w:val="left"/>
            </w:pPr>
            <w:r>
              <w:t xml:space="preserve">10-12</w:t>
            </w:r>
          </w:p>
        </w:tc>
        <w:tc>
          <w:tcPr/>
          <w:p>
            <w:pPr>
              <w:pStyle w:val="Compact"/>
              <w:jc w:val="left"/>
            </w:pPr>
            <w:r>
              <w:t xml:space="preserve">Field testing in Accra, final documentation</w:t>
            </w:r>
          </w:p>
        </w:tc>
      </w:tr>
    </w:tbl>
    <w:bookmarkEnd w:id="30"/>
    <w:bookmarkStart w:id="31" w:name="conclusion"/>
    <w:p>
      <w:pPr>
        <w:pStyle w:val="Heading2"/>
      </w:pPr>
      <w:r>
        <w:t xml:space="preserve">9. Conclusion</w:t>
      </w:r>
    </w:p>
    <w:p>
      <w:pPr>
        <w:pStyle w:val="FirstParagraph"/>
      </w:pPr>
      <w:r>
        <w:t xml:space="preserve">The development of a purpose-built Translator Interpreter for Ghana Accra represents more than technological innovation—it is a necessity for inclusive urban development. This</w:t>
      </w:r>
      <w:r>
        <w:t xml:space="preserve"> </w:t>
      </w:r>
      <w:r>
        <w:rPr>
          <w:iCs/>
          <w:i/>
        </w:rPr>
        <w:t xml:space="preserve">Thesis Proposal</w:t>
      </w:r>
      <w:r>
        <w:t xml:space="preserve"> </w:t>
      </w:r>
      <w:r>
        <w:t xml:space="preserve">establishes a clear roadmap to create an application that respects Ghanaian linguistic heritage while solving real-world communication challenges in Accra's dynamic environment. By centering the needs of Ghana Accra's residents and businesses, this research will contribute significantly to both academic discourse on African language technology and practical solutions for one of Africa's fastest-growing urban centers. The success of this project could catalyze a new generation of context-aware digital tools that empower linguistic diversity rather than standardize it.</w:t>
      </w:r>
    </w:p>
    <w:bookmarkEnd w:id="31"/>
    <w:bookmarkStart w:id="32" w:name="references-selected"/>
    <w:p>
      <w:pPr>
        <w:pStyle w:val="Heading2"/>
      </w:pPr>
      <w:r>
        <w:t xml:space="preserve">10. References (Selected)</w:t>
      </w:r>
    </w:p>
    <w:p>
      <w:pPr>
        <w:numPr>
          <w:ilvl w:val="0"/>
          <w:numId w:val="1006"/>
        </w:numPr>
        <w:pStyle w:val="Compact"/>
      </w:pPr>
      <w:r>
        <w:t xml:space="preserve">Agyemang, P., &amp; Mensah, K. (2020). Language Technology in Ghana: Current Gaps and Opportunities. *Journal of African Languages*, 45(3), 112-130.</w:t>
      </w:r>
    </w:p>
    <w:p>
      <w:pPr>
        <w:numPr>
          <w:ilvl w:val="0"/>
          <w:numId w:val="1006"/>
        </w:numPr>
        <w:pStyle w:val="Compact"/>
      </w:pPr>
      <w:r>
        <w:t xml:space="preserve">Chen, L., et al. (2021). Multilingual AI for Developing Regions: A Survey. *Proceedings of ACL*, 789-803.</w:t>
      </w:r>
    </w:p>
    <w:p>
      <w:pPr>
        <w:numPr>
          <w:ilvl w:val="0"/>
          <w:numId w:val="1006"/>
        </w:numPr>
        <w:pStyle w:val="Compact"/>
      </w:pPr>
      <w:r>
        <w:t xml:space="preserve">Owusu, F. (2019). Digital Linguistics in Ghana: Challenges and Pathways. *Ghana Journal of Communication*, 12(1), 45-62.</w:t>
      </w:r>
    </w:p>
    <w:p>
      <w:pPr>
        <w:numPr>
          <w:ilvl w:val="0"/>
          <w:numId w:val="1006"/>
        </w:numPr>
        <w:pStyle w:val="Compact"/>
      </w:pPr>
      <w:r>
        <w:t xml:space="preserve">Ofori-Appiah, S. (2022). Contextual AI for African Languages. *AfriLabs Conference Proceedings*, Accra.</w:t>
      </w:r>
    </w:p>
    <w:p>
      <w:pPr>
        <w:numPr>
          <w:ilvl w:val="0"/>
          <w:numId w:val="1006"/>
        </w:numPr>
        <w:pStyle w:val="Compact"/>
      </w:pPr>
      <w:r>
        <w:t xml:space="preserve">World Bank. (2023). *Ghana Economic Update: Urban Connectivity*. Washington, DC: World Bank Group.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Mobile Translator-Interpreter Application for Ghana Accra</dc:title>
  <dc:creator/>
  <dc:language>en</dc:language>
  <cp:keywords/>
  <dcterms:created xsi:type="dcterms:W3CDTF">2026-05-30T09:00:42Z</dcterms:created>
  <dcterms:modified xsi:type="dcterms:W3CDTF">2026-05-30T09:00:42Z</dcterms:modified>
</cp:coreProperties>
</file>

<file path=docProps/custom.xml><?xml version="1.0" encoding="utf-8"?>
<Properties xmlns="http://schemas.openxmlformats.org/officeDocument/2006/custom-properties" xmlns:vt="http://schemas.openxmlformats.org/officeDocument/2006/docPropsVTypes"/>
</file>