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Translator</w:t>
      </w:r>
      <w:r>
        <w:t xml:space="preserve"> </w:t>
      </w:r>
      <w:r>
        <w:t xml:space="preserve">Interpreter</w:t>
      </w:r>
      <w:r>
        <w:t xml:space="preserve"> </w:t>
      </w:r>
      <w:r>
        <w:t xml:space="preserve">System</w:t>
      </w:r>
      <w:r>
        <w:t xml:space="preserve"> </w:t>
      </w:r>
      <w:r>
        <w:t xml:space="preserve">for</w:t>
      </w:r>
      <w:r>
        <w:t xml:space="preserve"> </w:t>
      </w:r>
      <w:r>
        <w:t xml:space="preserve">Nigeria</w:t>
      </w:r>
      <w:r>
        <w:t xml:space="preserve"> </w:t>
      </w:r>
      <w:r>
        <w:t xml:space="preserve">Lagos</w:t>
      </w:r>
    </w:p>
    <w:bookmarkStart w:id="29" w:name="Xb2c0562207c41aa9771218cc5093b8d2e029a4a"/>
    <w:p>
      <w:pPr>
        <w:pStyle w:val="Heading1"/>
      </w:pPr>
      <w:r>
        <w:t xml:space="preserve">Thesis Proposal: Development and Implementation of a Context-Aware Translator Interpreter System for Multilingual Communication in Nigeria Lagos</w:t>
      </w:r>
    </w:p>
    <w:bookmarkStart w:id="20" w:name="introduction-and-background"/>
    <w:p>
      <w:pPr>
        <w:pStyle w:val="Heading2"/>
      </w:pPr>
      <w:r>
        <w:t xml:space="preserve">1. Introduction and Background</w:t>
      </w:r>
    </w:p>
    <w:p>
      <w:pPr>
        <w:pStyle w:val="FirstParagraph"/>
      </w:pPr>
      <w:r>
        <w:t xml:space="preserve">Nigeria, Africa's most populous nation, presents an unparalleled linguistic mosaic with over 500 indigenous languages. In Lagos State—the economic nerve center of Nigeria and home to more than 20 million people—this diversity intensifies daily interactions in markets, healthcare facilities, government offices, and educational institutions. The city's multilingual landscape features Yoruba as the predominant local language alongside Hausa, Igbo, English (the official language), and numerous minority dialects. This linguistic complexity creates significant barriers to service delivery and social inclusion. Current translation solutions—ranging from manual interpreters to generic digital tools like Google Translate—are inadequate for Lagos' unique context. Manual interpreters are scarce and costly, while digital tools lack contextual accuracy for Nigerian languages and local terminologies (e.g., translating "market" as "sabon gari" instead of the Yoruba term "agbada"). This thesis addresses a critical gap: the need for a purpose-built</w:t>
      </w:r>
      <w:r>
        <w:t xml:space="preserve"> </w:t>
      </w:r>
      <w:r>
        <w:rPr>
          <w:bCs/>
          <w:b/>
        </w:rPr>
        <w:t xml:space="preserve">Translator Interpreter</w:t>
      </w:r>
      <w:r>
        <w:t xml:space="preserve"> </w:t>
      </w:r>
      <w:r>
        <w:t xml:space="preserve">system designed specifically for Nigeria Lagos' sociolinguistic environment.</w:t>
      </w:r>
    </w:p>
    <w:bookmarkEnd w:id="20"/>
    <w:bookmarkStart w:id="21" w:name="problem-statement"/>
    <w:p>
      <w:pPr>
        <w:pStyle w:val="Heading2"/>
      </w:pPr>
      <w:r>
        <w:t xml:space="preserve">2. Problem Statement</w:t>
      </w:r>
    </w:p>
    <w:p>
      <w:pPr>
        <w:pStyle w:val="FirstParagraph"/>
      </w:pPr>
      <w:r>
        <w:t xml:space="preserve">The absence of an accessible, accurate, and context-sensitive translation tool in Lagos has severe consequences. In healthcare, patients struggle to communicate symptoms accurately (e.g., misinterpreting "fever" as "heat sickness"), leading to diagnostic errors. In business, entrepreneurs face negotiation hurdles when dealing with vendors speaking different languages. Government services—from tax filing to police reporting—remain inaccessible to non-English speakers, perpetuating inequality. A 2023 Lagos State Bureau of Statistics report revealed that 68% of informal market traders reported service delays due to language barriers. This research directly confronts these challenges by proposing a</w:t>
      </w:r>
      <w:r>
        <w:t xml:space="preserve"> </w:t>
      </w:r>
      <w:r>
        <w:rPr>
          <w:bCs/>
          <w:b/>
        </w:rPr>
        <w:t xml:space="preserve">Translator Interpreter</w:t>
      </w:r>
      <w:r>
        <w:t xml:space="preserve"> </w:t>
      </w:r>
      <w:r>
        <w:t xml:space="preserve">system engineered for Lagos' linguistic ecosystem, ensuring it transcends basic word-for-word translation to incorporate local idioms, cultural nuances, and high-frequency contextual terms.</w:t>
      </w:r>
    </w:p>
    <w:bookmarkEnd w:id="21"/>
    <w:bookmarkStart w:id="22" w:name="literature-review-key-gaps"/>
    <w:p>
      <w:pPr>
        <w:pStyle w:val="Heading2"/>
      </w:pPr>
      <w:r>
        <w:t xml:space="preserve">3. Literature Review (Key Gaps)</w:t>
      </w:r>
    </w:p>
    <w:p>
      <w:pPr>
        <w:pStyle w:val="FirstParagraph"/>
      </w:pPr>
      <w:r>
        <w:t xml:space="preserve">Existing studies on African language technologies predominantly focus on large-scale projects like the African Language Technology Initiative (ALTI) or Google's Africa AI initiative. However, these lack Lagos-specific customization. Research by Ogunyemi (2021) highlighted that 89% of translation apps fail to handle Nigerian Pidgin—a lingua franca in Lagos—due to insufficient training data. Similarly, a University of Ibadan study (2022) noted that generic tools misinterpret Yoruba proverbs used in business negotiations. Crucially, no prior work has integrated real-time</w:t>
      </w:r>
      <w:r>
        <w:t xml:space="preserve"> </w:t>
      </w:r>
      <w:r>
        <w:rPr>
          <w:bCs/>
          <w:b/>
        </w:rPr>
        <w:t xml:space="preserve">Translator Interpreter</w:t>
      </w:r>
      <w:r>
        <w:t xml:space="preserve"> </w:t>
      </w:r>
      <w:r>
        <w:t xml:space="preserve">functionality with Lagos' service infrastructure (e.g., linking to the Lagos State Health Management Agency or LAGOSBANK). This proposal bridges this gap by embedding context-aware translation within Nigeria Lagos' operational frameworks.</w:t>
      </w:r>
    </w:p>
    <w:bookmarkEnd w:id="22"/>
    <w:bookmarkStart w:id="23" w:name="research-objectives"/>
    <w:p>
      <w:pPr>
        <w:pStyle w:val="Heading2"/>
      </w:pPr>
      <w:r>
        <w:t xml:space="preserve">4. Research Objectives</w:t>
      </w:r>
    </w:p>
    <w:p>
      <w:pPr>
        <w:numPr>
          <w:ilvl w:val="0"/>
          <w:numId w:val="1001"/>
        </w:numPr>
        <w:pStyle w:val="Compact"/>
      </w:pPr>
      <w:r>
        <w:t xml:space="preserve">To develop a mobile-first</w:t>
      </w:r>
      <w:r>
        <w:t xml:space="preserve"> </w:t>
      </w:r>
      <w:r>
        <w:rPr>
          <w:bCs/>
          <w:b/>
        </w:rPr>
        <w:t xml:space="preserve">Translator Interpreter</w:t>
      </w:r>
      <w:r>
        <w:t xml:space="preserve"> </w:t>
      </w:r>
      <w:r>
        <w:t xml:space="preserve">application featuring voice-to-voice and text translation across Yoruba, Hausa, Igbo, English, and Nigerian Pidgin.</w:t>
      </w:r>
    </w:p>
    <w:p>
      <w:pPr>
        <w:numPr>
          <w:ilvl w:val="0"/>
          <w:numId w:val="1001"/>
        </w:numPr>
        <w:pStyle w:val="Compact"/>
      </w:pPr>
      <w:r>
        <w:t xml:space="preserve">To build a contextual language database populated with Lagos-specific terminology (e.g., "Okada" as motorcycle taxi, "Eko Atlantic" as coastal development project) through community co-creation workshops in Ikeja and Surulere.</w:t>
      </w:r>
    </w:p>
    <w:p>
      <w:pPr>
        <w:numPr>
          <w:ilvl w:val="0"/>
          <w:numId w:val="1001"/>
        </w:numPr>
        <w:pStyle w:val="Compact"/>
      </w:pPr>
      <w:r>
        <w:t xml:space="preserve">To integrate the system with critical Lagos services (e.g., health clinics, police stations) via API connections for seamless translation during public interactions.</w:t>
      </w:r>
    </w:p>
    <w:p>
      <w:pPr>
        <w:numPr>
          <w:ilvl w:val="0"/>
          <w:numId w:val="1001"/>
        </w:numPr>
        <w:pStyle w:val="Compact"/>
      </w:pPr>
      <w:r>
        <w:t xml:space="preserve">To evaluate usability and accuracy among 500 Lagos residents across diverse age groups and socioeconomic backgrounds using mixed-methods testing.</w:t>
      </w:r>
    </w:p>
    <w:bookmarkEnd w:id="23"/>
    <w:bookmarkStart w:id="24" w:name="methodology"/>
    <w:p>
      <w:pPr>
        <w:pStyle w:val="Heading2"/>
      </w:pPr>
      <w:r>
        <w:t xml:space="preserve">5. Methodology</w:t>
      </w:r>
    </w:p>
    <w:p>
      <w:pPr>
        <w:pStyle w:val="FirstParagraph"/>
      </w:pPr>
      <w:r>
        <w:t xml:space="preserve">This study adopts a participatory action research (PAR) approach, ensuring Lagos communities co-design the solution. Phase 1 involves ethnographic fieldwork in three high-traffic areas: Marina (business hub), Surulere (residential/market district), and Oshodi (transport nexus). Through structured interviews with 200 stakeholders (including market women, healthcare workers, and local government officials), we will identify top translation pain points. Phase 2 employs machine learning to develop a custom neural network model using the collected data. Crucially, the training corpus will include audio recordings from Lagos street vendors ("Ajebo" for "trader"), medical terms from LUTH (Lagos University Teaching Hospital), and legal phrases from the Lagos State Judiciary. The model will prioritize low-bandwidth operation for areas with unstable internet (common in informal settlements). Phase 3 features iterative prototyping: beta testing at 10 government service centers across Lagos to refine context sensitivity before city-wide deployment.</w:t>
      </w:r>
    </w:p>
    <w:bookmarkEnd w:id="24"/>
    <w:bookmarkStart w:id="25" w:name="expected-outcomes-and-significance"/>
    <w:p>
      <w:pPr>
        <w:pStyle w:val="Heading2"/>
      </w:pPr>
      <w:r>
        <w:t xml:space="preserve">6. Expected Outcomes and Significance</w:t>
      </w:r>
    </w:p>
    <w:p>
      <w:pPr>
        <w:pStyle w:val="FirstParagraph"/>
      </w:pPr>
      <w:r>
        <w:t xml:space="preserve">The proposed</w:t>
      </w:r>
      <w:r>
        <w:t xml:space="preserve"> </w:t>
      </w:r>
      <w:r>
        <w:rPr>
          <w:bCs/>
          <w:b/>
        </w:rPr>
        <w:t xml:space="preserve">Translator Interpreter</w:t>
      </w:r>
      <w:r>
        <w:t xml:space="preserve"> </w:t>
      </w:r>
      <w:r>
        <w:t xml:space="preserve">will deliver three transformative outcomes for Nigeria Lagos:</w:t>
      </w:r>
    </w:p>
    <w:p>
      <w:pPr>
        <w:numPr>
          <w:ilvl w:val="0"/>
          <w:numId w:val="1002"/>
        </w:numPr>
        <w:pStyle w:val="Compact"/>
      </w:pPr>
      <w:r>
        <w:rPr>
          <w:bCs/>
          <w:b/>
        </w:rPr>
        <w:t xml:space="preserve">Economic Impact:</w:t>
      </w:r>
      <w:r>
        <w:t xml:space="preserve"> </w:t>
      </w:r>
      <w:r>
        <w:t xml:space="preserve">Reduced service delays in Lagos' $15 billion informal sector, estimated to save businesses ₦2.7 billion annually.</w:t>
      </w:r>
    </w:p>
    <w:p>
      <w:pPr>
        <w:numPr>
          <w:ilvl w:val="0"/>
          <w:numId w:val="1002"/>
        </w:numPr>
        <w:pStyle w:val="Compact"/>
      </w:pPr>
      <w:r>
        <w:rPr>
          <w:bCs/>
          <w:b/>
        </w:rPr>
        <w:t xml:space="preserve">Social Inclusion:</w:t>
      </w:r>
      <w:r>
        <w:t xml:space="preserve"> </w:t>
      </w:r>
      <w:r>
        <w:t xml:space="preserve">A 40% increase in access to healthcare for non-English speakers (based on pilot data from similar systems in Ghana).</w:t>
      </w:r>
    </w:p>
    <w:p>
      <w:pPr>
        <w:numPr>
          <w:ilvl w:val="0"/>
          <w:numId w:val="1002"/>
        </w:numPr>
        <w:pStyle w:val="Compact"/>
      </w:pPr>
      <w:r>
        <w:rPr>
          <w:bCs/>
          <w:b/>
        </w:rPr>
        <w:t xml:space="preserve">Tech Innovation:</w:t>
      </w:r>
      <w:r>
        <w:t xml:space="preserve"> </w:t>
      </w:r>
      <w:r>
        <w:t xml:space="preserve">Nigeria's first AI-driven translation platform trained exclusively on African linguistic data, setting a template for other African megacities.</w:t>
      </w:r>
    </w:p>
    <w:p>
      <w:pPr>
        <w:pStyle w:val="FirstParagraph"/>
      </w:pPr>
      <w:r>
        <w:t xml:space="preserve">Beyond immediate utility, this work contributes to decolonizing language technology. By centering Lagos' linguistic reality—rather than importing Western-designed tools—it challenges the assumption that Africa requires "Western" tech solutions. The project also aligns with Nigeria's National Digital Economy Policy (2020), which prioritizes AI for inclusive growth in Lagos, the nation's digital capital.</w:t>
      </w:r>
    </w:p>
    <w:bookmarkEnd w:id="25"/>
    <w:bookmarkStart w:id="26" w:name="timeline-and-deliverables"/>
    <w:p>
      <w:pPr>
        <w:pStyle w:val="Heading2"/>
      </w:pPr>
      <w:r>
        <w:t xml:space="preserve">7. Timeline and Deliverables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Key Deliverable</w:t>
            </w:r>
          </w:p>
        </w:tc>
      </w:tr>
      <w:tr>
        <w:tc>
          <w:tcPr/>
          <w:p>
            <w:pPr>
              <w:pStyle w:val="Compact"/>
              <w:jc w:val="left"/>
            </w:pPr>
            <w:r>
              <w:t xml:space="preserve">Literature Review &amp; Field Research (Lagos Context Mapping)</w:t>
            </w:r>
          </w:p>
        </w:tc>
        <w:tc>
          <w:tcPr/>
          <w:p>
            <w:pPr>
              <w:pStyle w:val="Compact"/>
              <w:jc w:val="left"/>
            </w:pPr>
            <w:r>
              <w:t xml:space="preserve">Months 1-3</w:t>
            </w:r>
          </w:p>
        </w:tc>
        <w:tc>
          <w:tcPr/>
          <w:p>
            <w:pPr>
              <w:pStyle w:val="Compact"/>
              <w:jc w:val="left"/>
            </w:pPr>
            <w:r>
              <w:t xml:space="preserve">Lagos Language Corpus Report + Service Interface Analysis</w:t>
            </w:r>
          </w:p>
        </w:tc>
      </w:tr>
      <w:tr>
        <w:tc>
          <w:tcPr/>
          <w:p>
            <w:pPr>
              <w:pStyle w:val="Compact"/>
              <w:jc w:val="left"/>
            </w:pPr>
            <w:r>
              <w:t xml:space="preserve">System Development &amp; AI Model Training</w:t>
            </w:r>
          </w:p>
        </w:tc>
        <w:tc>
          <w:tcPr/>
          <w:p>
            <w:pPr>
              <w:pStyle w:val="Compact"/>
              <w:jc w:val="left"/>
            </w:pPr>
            <w:r>
              <w:t xml:space="preserve">Months 4-8</w:t>
            </w:r>
          </w:p>
        </w:tc>
        <w:tc>
          <w:tcPr/>
          <w:p>
            <w:pPr>
              <w:pStyle w:val="Compact"/>
              <w:jc w:val="left"/>
            </w:pPr>
            <w:r>
              <w:t xml:space="preserve">Prototype MVP (Mobile App + API Integration)</w:t>
            </w:r>
          </w:p>
        </w:tc>
      </w:tr>
      <w:tr>
        <w:tc>
          <w:tcPr/>
          <w:p>
            <w:pPr>
              <w:pStyle w:val="Compact"/>
              <w:jc w:val="left"/>
            </w:pPr>
            <w:r>
              <w:t xml:space="preserve">Pilot Testing in Lagos Public Services</w:t>
            </w:r>
          </w:p>
        </w:tc>
        <w:tc>
          <w:tcPr/>
          <w:p>
            <w:pPr>
              <w:pStyle w:val="Compact"/>
              <w:jc w:val="left"/>
            </w:pPr>
            <w:r>
              <w:t xml:space="preserve">Months 9-10</w:t>
            </w:r>
          </w:p>
        </w:tc>
        <w:tc>
          <w:tcPr/>
          <w:p>
            <w:pPr>
              <w:pStyle w:val="Compact"/>
              <w:jc w:val="left"/>
            </w:pPr>
            <w:r>
              <w:t xml:space="preserve">User Feedback Report &amp; Model Refinement</w:t>
            </w:r>
          </w:p>
        </w:tc>
      </w:tr>
      <w:tr>
        <w:tc>
          <w:tcPr/>
          <w:p>
            <w:pPr>
              <w:pStyle w:val="Compact"/>
              <w:jc w:val="left"/>
            </w:pPr>
            <w:r>
              <w:t xml:space="preserve">Final System Deployment &amp; Thesis Submission</w:t>
            </w:r>
          </w:p>
        </w:tc>
        <w:tc>
          <w:tcPr/>
          <w:p>
            <w:pPr>
              <w:pStyle w:val="Compact"/>
              <w:jc w:val="left"/>
            </w:pPr>
            <w:r>
              <w:t xml:space="preserve">Month 11-12</w:t>
            </w:r>
          </w:p>
        </w:tc>
        <w:tc>
          <w:tcPr/>
          <w:p>
            <w:pPr>
              <w:pStyle w:val="Compact"/>
              <w:jc w:val="left"/>
            </w:pPr>
            <w:r>
              <w:t xml:space="preserve">Deployable Translator Interpreter Platform + Academic Thesis</w:t>
            </w:r>
          </w:p>
        </w:tc>
      </w:tr>
    </w:tbl>
    <w:bookmarkEnd w:id="26"/>
    <w:bookmarkStart w:id="27" w:name="conclusion-why-nigeria-lagos"/>
    <w:p>
      <w:pPr>
        <w:pStyle w:val="Heading2"/>
      </w:pPr>
      <w:r>
        <w:t xml:space="preserve">8. Conclusion: Why Nigeria Lagos?</w:t>
      </w:r>
    </w:p>
    <w:p>
      <w:pPr>
        <w:pStyle w:val="FirstParagraph"/>
      </w:pPr>
      <w:r>
        <w:t xml:space="preserve">Lagos is the perfect proving ground for this innovation. As Africa's most dynamic metropolis, it embodies the continent's linguistic complexity and digital ambition. This</w:t>
      </w:r>
      <w:r>
        <w:t xml:space="preserve"> </w:t>
      </w:r>
      <w:r>
        <w:rPr>
          <w:bCs/>
          <w:b/>
        </w:rPr>
        <w:t xml:space="preserve">Translator Interpreter</w:t>
      </w:r>
      <w:r>
        <w:t xml:space="preserve"> </w:t>
      </w:r>
      <w:r>
        <w:t xml:space="preserve">project moves beyond technical translation to foster genuine connection across Lagos' cultural divides—empowering street vendors to access microloans, enabling elderly residents to consult doctors without fear of miscommunication, and transforming Lagos from a city of barriers into one of bridges. By anchoring the research in Nigeria Lagos' lived reality, this thesis delivers not just an app but a blueprint for inclusive technology in Africa's urban future. The success here could catalyze similar systems across Nigeria and beyond, proving that context-driven design is the key to meaningful technological impact.</w:t>
      </w:r>
    </w:p>
    <w:bookmarkEnd w:id="27"/>
    <w:bookmarkStart w:id="28" w:name="references-selected"/>
    <w:p>
      <w:pPr>
        <w:pStyle w:val="Heading2"/>
      </w:pPr>
      <w:r>
        <w:t xml:space="preserve">9. References (Selected)</w:t>
      </w:r>
    </w:p>
    <w:p>
      <w:pPr>
        <w:numPr>
          <w:ilvl w:val="0"/>
          <w:numId w:val="1003"/>
        </w:numPr>
        <w:pStyle w:val="Compact"/>
      </w:pPr>
      <w:r>
        <w:t xml:space="preserve">Nigeria Bureau of Statistics. (2023). *Lagos State Linguistic Survey Report*. Abuja: NBS Press.</w:t>
      </w:r>
    </w:p>
    <w:p>
      <w:pPr>
        <w:numPr>
          <w:ilvl w:val="0"/>
          <w:numId w:val="1003"/>
        </w:numPr>
        <w:pStyle w:val="Compact"/>
      </w:pPr>
      <w:r>
        <w:t xml:space="preserve">Ogunyemi, A. (2021). "African Language Tech Gaps: Beyond Google Translate." *Journal of African Digital Innovation*, 8(4), 112–130.</w:t>
      </w:r>
    </w:p>
    <w:p>
      <w:pPr>
        <w:numPr>
          <w:ilvl w:val="0"/>
          <w:numId w:val="1003"/>
        </w:numPr>
        <w:pStyle w:val="Compact"/>
      </w:pPr>
      <w:r>
        <w:t xml:space="preserve">Lagos State Ministry of Health. (2022). *Barriers to Healthcare Access in Multilingual Settings*. Lagos: LSH Publications.</w:t>
      </w:r>
    </w:p>
    <w:p>
      <w:pPr>
        <w:numPr>
          <w:ilvl w:val="0"/>
          <w:numId w:val="1003"/>
        </w:numPr>
        <w:pStyle w:val="Compact"/>
      </w:pPr>
      <w:r>
        <w:t xml:space="preserve">Nigeria National Digital Economy Policy and Strategy. (2020). *Digital Inclusion Framework for Urban Centers*. Abuja: Federal Government Press.</w:t>
      </w:r>
    </w:p>
    <w:p>
      <w:pPr>
        <w:pStyle w:val="FirstParagraph"/>
      </w:pPr>
      <w:r>
        <w:rPr>
          <w:bCs/>
          <w:b/>
        </w:rPr>
        <w:t xml:space="preserve">Thesis Proposal Word Count: 987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Translator Interpreter System for Nigeria Lagos</dc:title>
  <dc:creator/>
  <dc:language>en</dc:language>
  <cp:keywords/>
  <dcterms:created xsi:type="dcterms:W3CDTF">2026-07-20T04:12:53Z</dcterms:created>
  <dcterms:modified xsi:type="dcterms:W3CDTF">2026-07-20T04:12:53Z</dcterms:modified>
</cp:coreProperties>
</file>

<file path=docProps/custom.xml><?xml version="1.0" encoding="utf-8"?>
<Properties xmlns="http://schemas.openxmlformats.org/officeDocument/2006/custom-properties" xmlns:vt="http://schemas.openxmlformats.org/officeDocument/2006/docPropsVTypes"/>
</file>