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Mexico</w:t>
      </w:r>
      <w:r>
        <w:t xml:space="preserve"> </w:t>
      </w:r>
      <w:r>
        <w:t xml:space="preserve">City</w:t>
      </w:r>
    </w:p>
    <w:bookmarkStart w:id="28" w:name="Xe9196e3702291026d819bde38388d6020152d47"/>
    <w:p>
      <w:pPr>
        <w:pStyle w:val="Heading1"/>
      </w:pPr>
      <w:r>
        <w:t xml:space="preserve">Thesis Proposal: Enhancing the Role and Impact of University Lecturers in Mexico City, Mexico</w:t>
      </w:r>
    </w:p>
    <w:bookmarkStart w:id="20" w:name="abstract"/>
    <w:p>
      <w:pPr>
        <w:pStyle w:val="Heading2"/>
      </w:pPr>
      <w:r>
        <w:t xml:space="preserve">Abstract</w:t>
      </w:r>
    </w:p>
    <w:p>
      <w:pPr>
        <w:pStyle w:val="FirstParagraph"/>
      </w:pPr>
      <w:r>
        <w:t xml:space="preserve">This thesis proposal addresses a critical gap in higher education research within the Mexican academic context, specifically focusing on the professional development, working conditions, and pedagogical impact of University Lecturers (Docentes en Universidad) operating within the metropolitan environment of Mexico City. As Mexico City houses over 60% of Mexico's public and private universities—including institutions like UNAM (National Autonomous University of Mexico), IPN (National Polytechnic Institute), and numerous autonomous universities—the quality and sustainability of teaching staff directly influence the nation's educational outcomes, workforce readiness, and social mobility. This research aims to investigate systemic challenges faced by University Lecturers in Mexico City, propose evidence-based strategies for institutional support, and develop a model to enhance pedagogical excellence within this unique urban academic ecosystem. The study employs a mixed-methods approach combining quantitative surveys of lecturers across five major universities in Mexico City with qualitative interviews involving academic administrators and students. Findings will contribute to national higher education policy discussions under the framework of the Plan Nacional de Educación 2036, with specific relevance for Mexico City's educational governance.</w:t>
      </w:r>
    </w:p>
    <w:bookmarkEnd w:id="20"/>
    <w:bookmarkStart w:id="21" w:name="Xfee444af5c524391c557dd075f91be46b8e7e83"/>
    <w:p>
      <w:pPr>
        <w:pStyle w:val="Heading2"/>
      </w:pPr>
      <w:r>
        <w:t xml:space="preserve">1. Introduction: The Context of University Lecturers in Mexico City</w:t>
      </w:r>
    </w:p>
    <w:p>
      <w:pPr>
        <w:pStyle w:val="FirstParagraph"/>
      </w:pPr>
      <w:r>
        <w:t xml:space="preserve">University Lecturers form the backbone of undergraduate instruction in Mexican higher education institutions, yet they remain a largely under-researched and undervalued segment of the academic workforce. In Mexico City—a city of over 21 million people and home to the country's most prestigious universities—lecturers often operate under precarious contractual conditions (temporary appointments, low salaries, limited research opportunities), despite bearing primary responsibility for classroom teaching in large enrollment courses. The term "University Lecturer" in this context specifically refers to non-tenure-track faculty members who specialize in instruction but lack full academic rank (e.g., Profesor Titular or Asociado). This distinct professional category is critical to Mexico City's educational infrastructure, where student enrollments exceed 2 million across its institutions. However, systemic issues such as high teaching loads (averaging 16–20 hours weekly), inadequate training in modern pedagogy, and limited pathways for career advancement threaten the quality of education delivered to students in the nation's academic capital.</w:t>
      </w:r>
    </w:p>
    <w:bookmarkEnd w:id="21"/>
    <w:bookmarkStart w:id="22" w:name="problem-statement"/>
    <w:p>
      <w:pPr>
        <w:pStyle w:val="Heading2"/>
      </w:pPr>
      <w:r>
        <w:t xml:space="preserve">2. Problem Statement</w:t>
      </w:r>
    </w:p>
    <w:p>
      <w:pPr>
        <w:pStyle w:val="FirstParagraph"/>
      </w:pPr>
      <w:r>
        <w:t xml:space="preserve">The persistent underinvestment in University Lecturers within Mexico City’s universities has tangible consequences: rising student attrition rates (notably at 37% in public institutions per INEE 2023), diminished pedagogical innovation, and a growing disconnect between university curricula and labor market needs. Crucially, current research on Mexican higher education predominantly focuses on tenured professors or administrative structures, neglecting the lecturers who constitute up to 60% of teaching staff in Mexico City’s universities. This oversight impedes effective policy design for improving educational quality in a city where higher education is a primary engine for socioeconomic development. Without targeted interventions, the capacity of University Lecturers to fulfill their pivotal role—as educators shaping Mexico's future professionals—remains compromised.</w:t>
      </w:r>
    </w:p>
    <w:bookmarkEnd w:id="22"/>
    <w:bookmarkStart w:id="23" w:name="research-questions"/>
    <w:p>
      <w:pPr>
        <w:pStyle w:val="Heading2"/>
      </w:pPr>
      <w:r>
        <w:t xml:space="preserve">3. Research Questions</w:t>
      </w:r>
    </w:p>
    <w:p>
      <w:pPr>
        <w:numPr>
          <w:ilvl w:val="0"/>
          <w:numId w:val="1001"/>
        </w:numPr>
        <w:pStyle w:val="Compact"/>
      </w:pPr>
      <w:r>
        <w:t xml:space="preserve">What are the most significant professional barriers (contractual, pedagogical, institutional) faced by University Lecturers working in Mexico City’s universities?</w:t>
      </w:r>
    </w:p>
    <w:p>
      <w:pPr>
        <w:numPr>
          <w:ilvl w:val="0"/>
          <w:numId w:val="1001"/>
        </w:numPr>
        <w:pStyle w:val="Compact"/>
      </w:pPr>
      <w:r>
        <w:t xml:space="preserve">How do lecturers’ working conditions correlate with student learning outcomes and satisfaction in Mexico City’s academic context?</w:t>
      </w:r>
    </w:p>
    <w:p>
      <w:pPr>
        <w:numPr>
          <w:ilvl w:val="0"/>
          <w:numId w:val="1001"/>
        </w:numPr>
        <w:pStyle w:val="Compact"/>
      </w:pPr>
      <w:r>
        <w:t xml:space="preserve">What institutional support mechanisms (training, mentorship, career frameworks) have proven most effective in enhancing lecturer efficacy within Mexico City's unique urban higher education landscape?</w:t>
      </w:r>
    </w:p>
    <w:bookmarkEnd w:id="23"/>
    <w:bookmarkStart w:id="24" w:name="methodology"/>
    <w:p>
      <w:pPr>
        <w:pStyle w:val="Heading2"/>
      </w:pPr>
      <w:r>
        <w:t xml:space="preserve">4. Methodology</w:t>
      </w:r>
    </w:p>
    <w:p>
      <w:pPr>
        <w:pStyle w:val="FirstParagraph"/>
      </w:pPr>
      <w:r>
        <w:t xml:space="preserve">This study will utilize a sequential mixed-methods design over 18 months. Phase 1 involves a stratified survey of 450 University Lecturers across five diverse Mexico City institutions (UNAM, IPN, Universidad Iberoamericana, Tecnológico de Monterrey campus in CDMX, and Universidad Autónoma Metropolitana), measuring variables including teaching load, professional development access, job satisfaction, and self-reported pedagogical efficacy. Phase 2 comprises 30 semi-structured interviews with academic directors of these institutions and student representatives to contextualize survey findings. Phase 3 will synthesize data through thematic analysis to develop a "Lecturer Support Framework" tailored for Mexico City’s universities. Ethical approval will be sought from the research ethics board of UNAM, ensuring participant confidentiality in alignment with Mexican legal standards (Ley General de Educación).</w:t>
      </w:r>
    </w:p>
    <w:bookmarkEnd w:id="24"/>
    <w:bookmarkStart w:id="25" w:name="significance-and-expected-outcomes"/>
    <w:p>
      <w:pPr>
        <w:pStyle w:val="Heading2"/>
      </w:pPr>
      <w:r>
        <w:t xml:space="preserve">5. Significance and Expected Outcomes</w:t>
      </w:r>
    </w:p>
    <w:p>
      <w:pPr>
        <w:pStyle w:val="FirstParagraph"/>
      </w:pPr>
      <w:r>
        <w:t xml:space="preserve">This thesis holds substantial significance for Mexico City’s educational ecosystem. By centering the voice of University Lecturers—the professionals most directly engaged with students—it will provide actionable data to university administrators, policymakers at the Secretaría de Educación Pública (SEP), and local government bodies in Mexico City. Expected outcomes include:</w:t>
      </w:r>
    </w:p>
    <w:p>
      <w:pPr>
        <w:numPr>
          <w:ilvl w:val="0"/>
          <w:numId w:val="1002"/>
        </w:numPr>
        <w:pStyle w:val="Compact"/>
      </w:pPr>
      <w:r>
        <w:t xml:space="preserve">A validated assessment tool for evaluating lecturer working conditions across Mexican universities.</w:t>
      </w:r>
    </w:p>
    <w:p>
      <w:pPr>
        <w:numPr>
          <w:ilvl w:val="0"/>
          <w:numId w:val="1002"/>
        </w:numPr>
        <w:pStyle w:val="Compact"/>
      </w:pPr>
      <w:r>
        <w:t xml:space="preserve">A scalable model for institutional support systems targeting University Lecturers, incorporating digital pedagogy training and fair compensation structures.</w:t>
      </w:r>
    </w:p>
    <w:p>
      <w:pPr>
        <w:numPr>
          <w:ilvl w:val="0"/>
          <w:numId w:val="1002"/>
        </w:numPr>
        <w:pStyle w:val="Compact"/>
      </w:pPr>
      <w:r>
        <w:t xml:space="preserve">Policy recommendations for Mexico City’s educational governance (e.g., "Programa de Fortalecimiento Docente Metropolitano") to be integrated into the city's 2030 Urban Development Plan.</w:t>
      </w:r>
    </w:p>
    <w:p>
      <w:pPr>
        <w:pStyle w:val="FirstParagraph"/>
      </w:pPr>
      <w:r>
        <w:t xml:space="preserve">Ultimately, this research seeks to reposition University Lecturers as strategic assets rather than mere teaching resources, directly advancing Mexico City’s vision for equitable, high-quality higher education that drives regional competitiveness and social inclusion.</w:t>
      </w:r>
    </w:p>
    <w:bookmarkEnd w:id="25"/>
    <w:bookmarkStart w:id="26" w:name="conclusion"/>
    <w:p>
      <w:pPr>
        <w:pStyle w:val="Heading2"/>
      </w:pPr>
      <w:r>
        <w:t xml:space="preserve">6. Conclusion</w:t>
      </w:r>
    </w:p>
    <w:p>
      <w:pPr>
        <w:pStyle w:val="FirstParagraph"/>
      </w:pPr>
      <w:r>
        <w:t xml:space="preserve">The professional vitality of University Lecturers in Mexico City is inseparable from the city's status as a leading educational hub in Latin America. This Thesis Proposal responds to an urgent need for localized, evidence-based solutions to strengthen the foundation of Mexico City’s higher education system. By focusing on the lived realities of lecturers operating within this vibrant, complex metropolitan context, this research will generate knowledge that informs sustainable institutional change—ensuring that every University Lecturer in Mexico City can fulfill their potential as an agent of transformative education. The study aligns with national priorities under the 2021–2036 National Education Plan and directly supports Mexico City’s commitment to becoming a global city of knowledge.</w:t>
      </w:r>
    </w:p>
    <w:bookmarkEnd w:id="26"/>
    <w:bookmarkStart w:id="27" w:name="references-selected"/>
    <w:p>
      <w:pPr>
        <w:pStyle w:val="Heading2"/>
      </w:pPr>
      <w:r>
        <w:t xml:space="preserve">References (Selected)</w:t>
      </w:r>
    </w:p>
    <w:p>
      <w:pPr>
        <w:numPr>
          <w:ilvl w:val="0"/>
          <w:numId w:val="1003"/>
        </w:numPr>
        <w:pStyle w:val="Compact"/>
      </w:pPr>
      <w:r>
        <w:t xml:space="preserve">Instituto Nacional de Evaluación Educativa (INEE). (2023). *Informe Anual de Educación Superior en México*. Mexico City: INEE.</w:t>
      </w:r>
    </w:p>
    <w:p>
      <w:pPr>
        <w:numPr>
          <w:ilvl w:val="0"/>
          <w:numId w:val="1003"/>
        </w:numPr>
        <w:pStyle w:val="Compact"/>
      </w:pPr>
      <w:r>
        <w:t xml:space="preserve">Secretaría de Educación Pública. (2018). *Plan Nacional de Educación 2036*. México, D.F.: SEP.</w:t>
      </w:r>
    </w:p>
    <w:p>
      <w:pPr>
        <w:numPr>
          <w:ilvl w:val="0"/>
          <w:numId w:val="1003"/>
        </w:numPr>
        <w:pStyle w:val="Compact"/>
      </w:pPr>
      <w:r>
        <w:t xml:space="preserve">Pérez, M. &amp; Martínez, L. (2021). "Precarious Academic Labor in Urban Mexican Universities." *Journal of Latin American Studies*, 53(4), pp. 811–834.</w:t>
      </w:r>
    </w:p>
    <w:p>
      <w:pPr>
        <w:numPr>
          <w:ilvl w:val="0"/>
          <w:numId w:val="1003"/>
        </w:numPr>
        <w:pStyle w:val="Compact"/>
      </w:pPr>
      <w:r>
        <w:t xml:space="preserve">UNAM. (2022). *Diagnóstico de la Docencia en la UNAM*. Mexico City: Dirección General de Docencia Universitaria.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Impact of University Lecturers in Mexico City</dc:title>
  <dc:creator/>
  <dc:language>en</dc:language>
  <cp:keywords/>
  <dcterms:created xsi:type="dcterms:W3CDTF">2026-07-23T12:51:05Z</dcterms:created>
  <dcterms:modified xsi:type="dcterms:W3CDTF">2026-07-23T12:51:05Z</dcterms:modified>
</cp:coreProperties>
</file>

<file path=docProps/custom.xml><?xml version="1.0" encoding="utf-8"?>
<Properties xmlns="http://schemas.openxmlformats.org/officeDocument/2006/custom-properties" xmlns:vt="http://schemas.openxmlformats.org/officeDocument/2006/docPropsVTypes"/>
</file>