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Higher</w:t>
      </w:r>
      <w:r>
        <w:t xml:space="preserve"> </w:t>
      </w:r>
      <w:r>
        <w:t xml:space="preserve">Education</w:t>
      </w:r>
      <w:r>
        <w:t xml:space="preserve"> </w:t>
      </w:r>
      <w:r>
        <w:t xml:space="preserve">Reform</w:t>
      </w:r>
      <w:r>
        <w:t xml:space="preserve"> </w:t>
      </w:r>
      <w:r>
        <w:t xml:space="preserve">Context</w:t>
      </w:r>
      <w:r>
        <w:t xml:space="preserve"> </w:t>
      </w:r>
      <w:r>
        <w:t xml:space="preserve">of</w:t>
      </w:r>
      <w:r>
        <w:t xml:space="preserve"> </w:t>
      </w:r>
      <w:r>
        <w:t xml:space="preserve">Morocco</w:t>
      </w:r>
      <w:r>
        <w:t xml:space="preserve"> </w:t>
      </w:r>
      <w:r>
        <w:t xml:space="preserve">Casablanca</w:t>
      </w:r>
    </w:p>
    <w:bookmarkStart w:id="28" w:name="X2146d4e0f583dfc3614376d990568d640d43692"/>
    <w:p>
      <w:pPr>
        <w:pStyle w:val="Heading1"/>
      </w:pPr>
      <w:r>
        <w:t xml:space="preserve">Thesis Proposal: The Evolving Role and Professional Development Needs of University Lecturers in Morocco Casablanca's Higher Education Landscape</w:t>
      </w:r>
    </w:p>
    <w:bookmarkStart w:id="20" w:name="abstract"/>
    <w:p>
      <w:pPr>
        <w:pStyle w:val="Heading2"/>
      </w:pPr>
      <w:r>
        <w:t xml:space="preserve">Abstract</w:t>
      </w:r>
    </w:p>
    <w:p>
      <w:pPr>
        <w:pStyle w:val="FirstParagraph"/>
      </w:pPr>
      <w:r>
        <w:t xml:space="preserve">This Thesis Proposal outlines a research initiative examining the critical role of the University Lecturer within Morocco's evolving higher education system, with a specific focus on Casablanca, the nation's economic and academic hub. As Morocco undertakes significant reforms under its National Strategy for Higher Education (2019-2030) and the National Strategy for Higher Education 2024-2034, the competencies, professional development pathways, and working conditions of University Lecturers in Casablanca are pivotal to achieving quality education outcomes. This study addresses a significant gap: a lack of comprehensive empirical research on the lived experiences and challenges faced by University Lecturers within Casablanca's diverse university ecosystem. The proposed research employs mixed-methods (surveys, focus groups, institutional analysis) targeting lecturers across major universities in Casablanca (e.g., Hassan II University, AUI, Cadi Ayyad Faculty of Letters &amp; Humanities in Casablanca) to investigate factors influencing lecturer effectiveness and job satisfaction. The findings aim to provide actionable evidence for policymakers and university administrators seeking to optimize the performance of the University Lecturer – a cornerstone of Morocco's educational future – within the unique socio-academic context of Casablanca.</w:t>
      </w:r>
    </w:p>
    <w:bookmarkEnd w:id="20"/>
    <w:bookmarkStart w:id="21" w:name="X93b8f766c1e09999003150dae319fc7448e8932"/>
    <w:p>
      <w:pPr>
        <w:pStyle w:val="Heading2"/>
      </w:pPr>
      <w:r>
        <w:t xml:space="preserve">1. Introduction: Contextualizing the University Lecturer in Morocco Casablanca</w:t>
      </w:r>
    </w:p>
    <w:p>
      <w:pPr>
        <w:pStyle w:val="FirstParagraph"/>
      </w:pPr>
      <w:r>
        <w:t xml:space="preserve">Morocco's higher education sector is experiencing unprecedented transformation, driven by demographic pressures, economic development goals, and the need for greater alignment with global academic standards. Casablanca, as the country's largest city and primary commercial center (home to over 8 million people), hosts a significant concentration of universities and students (over 30% of Morocco's higher education enrollment). Within this dynamic environment, the University Lecturer serves as the central figure in knowledge transmission, research dissemination, and student mentorship. However, lecturers in Casablanca face unique challenges: high student-to-lecturer ratios exacerbated by rapid expansion of universities like Hassan II University Casablanca; evolving pedagogical expectations; pressure to balance teaching with research under often constrained institutional support structures; and navigating a national policy landscape that emphasizes quality but requires localized implementation. This thesis directly confronts the question: How can the professional capacity, effectiveness, and well-being of the University Lecturer in Morocco Casablanca be systematically enhanced to meet current and future educational demands?</w:t>
      </w:r>
    </w:p>
    <w:bookmarkEnd w:id="21"/>
    <w:bookmarkStart w:id="22" w:name="problem-statement"/>
    <w:p>
      <w:pPr>
        <w:pStyle w:val="Heading2"/>
      </w:pPr>
      <w:r>
        <w:t xml:space="preserve">2. Problem Statement</w:t>
      </w:r>
    </w:p>
    <w:p>
      <w:pPr>
        <w:pStyle w:val="FirstParagraph"/>
      </w:pPr>
      <w:r>
        <w:t xml:space="preserve">Despite Morocco's ambitious educational reforms, tangible evidence on the specific needs, barriers, and aspirations of University Lecturers operating within Casablanca's distinct urban academic environment remains scarce. Existing studies often focus on national averages or isolated institutions, failing to capture the nuanced realities of Casablanca's multi-institutional landscape (public universities, private universities like AUI). Key issues include: perceived inadequacy of initial training for contemporary teaching demands; insufficient access to relevant professional development programs tailored for Casablanca's context; heavy administrative burdens limiting teaching/research time; and varying levels of support from university management. This gap in understanding hinders the effective design and implementation of policies aimed at strengthening the University Lecturer role, ultimately impacting educational quality and student success across Morocco, with Casablanca being a critical test case.</w:t>
      </w:r>
    </w:p>
    <w:bookmarkEnd w:id="22"/>
    <w:bookmarkStart w:id="23" w:name="research-objectives"/>
    <w:p>
      <w:pPr>
        <w:pStyle w:val="Heading2"/>
      </w:pPr>
      <w:r>
        <w:t xml:space="preserve">3. Research Objectives</w:t>
      </w:r>
    </w:p>
    <w:p>
      <w:pPr>
        <w:pStyle w:val="FirstParagraph"/>
      </w:pPr>
      <w:r>
        <w:t xml:space="preserve">The primary goal of this Thesis Proposal is to conduct a detailed investigation into the professional development needs, challenges, and enabling factors for University Lecturers within Casablanca's higher education institutions. Specific objectives are:</w:t>
      </w:r>
    </w:p>
    <w:p>
      <w:pPr>
        <w:numPr>
          <w:ilvl w:val="0"/>
          <w:numId w:val="1001"/>
        </w:numPr>
        <w:pStyle w:val="Compact"/>
      </w:pPr>
      <w:r>
        <w:t xml:space="preserve">To map the current professional development pathways and resources available to University Lecturers across major universities in Casablanca.</w:t>
      </w:r>
    </w:p>
    <w:p>
      <w:pPr>
        <w:numPr>
          <w:ilvl w:val="0"/>
          <w:numId w:val="1001"/>
        </w:numPr>
        <w:pStyle w:val="Compact"/>
      </w:pPr>
      <w:r>
        <w:t xml:space="preserve">To identify the most significant barriers (pedagogical, institutional, resource-based) affecting lecturers' effectiveness in teaching and research within Casablanca's context.</w:t>
      </w:r>
    </w:p>
    <w:p>
      <w:pPr>
        <w:numPr>
          <w:ilvl w:val="0"/>
          <w:numId w:val="1001"/>
        </w:numPr>
        <w:pStyle w:val="Compact"/>
      </w:pPr>
      <w:r>
        <w:t xml:space="preserve">To assess lecturers' perceptions of their professional role evolution and desired competencies for future challenges (e.g., digital literacy, internationalization).</w:t>
      </w:r>
    </w:p>
    <w:p>
      <w:pPr>
        <w:numPr>
          <w:ilvl w:val="0"/>
          <w:numId w:val="1001"/>
        </w:numPr>
        <w:pStyle w:val="Compact"/>
      </w:pPr>
      <w:r>
        <w:t xml:space="preserve">To develop a context-specific framework for enhancing the capacity of the University Lecturer in Morocco Casablanca, directly informing institutional and national policy.</w:t>
      </w:r>
    </w:p>
    <w:bookmarkEnd w:id="23"/>
    <w:bookmarkStart w:id="24" w:name="literature-review-brief-context"/>
    <w:p>
      <w:pPr>
        <w:pStyle w:val="Heading2"/>
      </w:pPr>
      <w:r>
        <w:t xml:space="preserve">4. Literature Review (Brief Context)</w:t>
      </w:r>
    </w:p>
    <w:p>
      <w:pPr>
        <w:pStyle w:val="FirstParagraph"/>
      </w:pPr>
      <w:r>
        <w:t xml:space="preserve">While global literature on academic staff development is extensive, its applicability to Morocco, especially Casablanca's specific setting, requires critical adaptation. Studies like those by UNESCO (2018) highlight the importance of lecturer support for quality education in developing contexts. Moroccan scholars (e.g., El Ouahabi &amp; Bensalah, 2020; Mzoughi &amp; Benhaddou, 2021) have begun analyzing higher education reforms but rarely focus specifically on the University Lecturer's lived experience in Casablanca. This research fills that void by grounding its analysis firmly within the geographical, institutional, and socio-economic reality of Morocco Casablanca.</w:t>
      </w:r>
    </w:p>
    <w:bookmarkEnd w:id="24"/>
    <w:bookmarkStart w:id="25" w:name="methodology"/>
    <w:p>
      <w:pPr>
        <w:pStyle w:val="Heading2"/>
      </w:pPr>
      <w:r>
        <w:t xml:space="preserve">5. Methodology</w:t>
      </w:r>
    </w:p>
    <w:p>
      <w:pPr>
        <w:pStyle w:val="FirstParagraph"/>
      </w:pPr>
      <w:r>
        <w:t xml:space="preserve">This study will employ a sequential mixed-methods approach:</w:t>
      </w:r>
    </w:p>
    <w:p>
      <w:pPr>
        <w:numPr>
          <w:ilvl w:val="0"/>
          <w:numId w:val="1002"/>
        </w:numPr>
        <w:pStyle w:val="Compact"/>
      </w:pPr>
      <w:r>
        <w:rPr>
          <w:bCs/>
          <w:b/>
        </w:rPr>
        <w:t xml:space="preserve">Phase 1 (Quantitative):</w:t>
      </w:r>
      <w:r>
        <w:t xml:space="preserve"> </w:t>
      </w:r>
      <w:r>
        <w:t xml:space="preserve">A structured online survey distributed to University Lecturers across 5-7 key universities in Casablanca, targeting a representative sample (n=300+), measuring variables like workload, access to PD, job satisfaction, perceived challenges.</w:t>
      </w:r>
    </w:p>
    <w:p>
      <w:pPr>
        <w:numPr>
          <w:ilvl w:val="0"/>
          <w:numId w:val="1002"/>
        </w:numPr>
        <w:pStyle w:val="Compact"/>
      </w:pPr>
      <w:r>
        <w:rPr>
          <w:bCs/>
          <w:b/>
        </w:rPr>
        <w:t xml:space="preserve">Phase 2 (Qualitative):</w:t>
      </w:r>
      <w:r>
        <w:t xml:space="preserve"> </w:t>
      </w:r>
      <w:r>
        <w:t xml:space="preserve">In-depth focus groups (6-8 groups) and semi-structured interviews with lecturers from diverse disciplines and career stages within Casablanca institutions. Complemented by document analysis of university HR policies and national higher education strategy documents related to lecturer development.</w:t>
      </w:r>
    </w:p>
    <w:p>
      <w:pPr>
        <w:pStyle w:val="FirstParagraph"/>
      </w:pPr>
      <w:r>
        <w:t xml:space="preserve">Data analysis will utilize SPSS for quantitative data (descriptive stats, regression) and thematic analysis for qualitative data, ensuring findings are grounded in the Casablanca context.</w:t>
      </w:r>
    </w:p>
    <w:bookmarkEnd w:id="25"/>
    <w:bookmarkStart w:id="26" w:name="expected-contribution-and-significance"/>
    <w:p>
      <w:pPr>
        <w:pStyle w:val="Heading2"/>
      </w:pPr>
      <w:r>
        <w:t xml:space="preserve">6. Expected Contribution and Significance</w:t>
      </w:r>
    </w:p>
    <w:p>
      <w:pPr>
        <w:pStyle w:val="FirstParagraph"/>
      </w:pPr>
      <w:r>
        <w:t xml:space="preserve">This Thesis Proposal directly addresses a critical need within Morocco's higher education sector. The expected contributions are significant:</w:t>
      </w:r>
    </w:p>
    <w:p>
      <w:pPr>
        <w:numPr>
          <w:ilvl w:val="0"/>
          <w:numId w:val="1003"/>
        </w:numPr>
        <w:pStyle w:val="Compact"/>
      </w:pPr>
      <w:r>
        <w:rPr>
          <w:bCs/>
          <w:b/>
        </w:rPr>
        <w:t xml:space="preserve">For Policymakers (Ministry of Higher Education, Ministry of Finance):</w:t>
      </w:r>
      <w:r>
        <w:t xml:space="preserve"> </w:t>
      </w:r>
      <w:r>
        <w:t xml:space="preserve">Provides empirical evidence to inform the design and allocation of resources for lecturer development programs under the National Strategy for Higher Education 2024-2034, specifically prioritizing Casablanca's needs.</w:t>
      </w:r>
    </w:p>
    <w:p>
      <w:pPr>
        <w:numPr>
          <w:ilvl w:val="0"/>
          <w:numId w:val="1003"/>
        </w:numPr>
        <w:pStyle w:val="Compact"/>
      </w:pPr>
      <w:r>
        <w:rPr>
          <w:bCs/>
          <w:b/>
        </w:rPr>
        <w:t xml:space="preserve">For University Administrators in Casablanca:</w:t>
      </w:r>
      <w:r>
        <w:t xml:space="preserve"> </w:t>
      </w:r>
      <w:r>
        <w:t xml:space="preserve">Offers actionable insights into improving support structures, workload management, and relevant professional development opportunities tailored to their institution's context.</w:t>
      </w:r>
    </w:p>
    <w:p>
      <w:pPr>
        <w:numPr>
          <w:ilvl w:val="0"/>
          <w:numId w:val="1003"/>
        </w:numPr>
        <w:pStyle w:val="Compact"/>
      </w:pPr>
      <w:r>
        <w:rPr>
          <w:bCs/>
          <w:b/>
        </w:rPr>
        <w:t xml:space="preserve">For the University Lecturer Profession:</w:t>
      </w:r>
      <w:r>
        <w:t xml:space="preserve"> </w:t>
      </w:r>
      <w:r>
        <w:t xml:space="preserve">Gives a voice to lecturers' experiences and needs, contributing to greater recognition of their role as key agents of educational quality and reform in Morocco Casablanca.</w:t>
      </w:r>
    </w:p>
    <w:p>
      <w:pPr>
        <w:numPr>
          <w:ilvl w:val="0"/>
          <w:numId w:val="1003"/>
        </w:numPr>
        <w:pStyle w:val="Compact"/>
      </w:pPr>
      <w:r>
        <w:rPr>
          <w:bCs/>
          <w:b/>
        </w:rPr>
        <w:t xml:space="preserve">Theoretical Contribution:</w:t>
      </w:r>
      <w:r>
        <w:t xml:space="preserve"> </w:t>
      </w:r>
      <w:r>
        <w:t xml:space="preserve">Advances understanding of academic staff development within a specific North African urban higher education context, enriching comparative studies on higher education reforms globally.</w:t>
      </w:r>
    </w:p>
    <w:bookmarkEnd w:id="26"/>
    <w:bookmarkStart w:id="27" w:name="conclusion"/>
    <w:p>
      <w:pPr>
        <w:pStyle w:val="Heading2"/>
      </w:pPr>
      <w:r>
        <w:t xml:space="preserve">7. Conclusion</w:t>
      </w:r>
    </w:p>
    <w:p>
      <w:pPr>
        <w:pStyle w:val="FirstParagraph"/>
      </w:pPr>
      <w:r>
        <w:t xml:space="preserve">The success of Morocco's educational ambitions hinges significantly on the capabilities and well-being of its University Lecturers, particularly those operating in the complex, high-volume environment of Casablanca. This Thesis Proposal presents a necessary and timely investigation into this foundational element of higher education. By rigorously examining the professional landscape faced by University Lecturers in Morocco Casablanca through locally relevant methods, this research aims to generate concrete recommendations that will empower lecturers, enhance educational quality, and contribute meaningfully to the realization of Morocco's vision for a modern, competitive higher education system. The findings of this Thesis Proposal will serve as a crucial evidence base for transforming the role and support structures surrounding the University Lecturer across Morocco Casablanca.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University Lecturer in Higher Education Reform Context of Morocco Casablanca</dc:title>
  <dc:creator/>
  <dc:language>en</dc:language>
  <cp:keywords/>
  <dcterms:created xsi:type="dcterms:W3CDTF">2026-07-23T06:29:36Z</dcterms:created>
  <dcterms:modified xsi:type="dcterms:W3CDTF">2026-07-23T06:29:36Z</dcterms:modified>
</cp:coreProperties>
</file>

<file path=docProps/custom.xml><?xml version="1.0" encoding="utf-8"?>
<Properties xmlns="http://schemas.openxmlformats.org/officeDocument/2006/custom-properties" xmlns:vt="http://schemas.openxmlformats.org/officeDocument/2006/docPropsVTypes"/>
</file>