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the</w:t>
      </w:r>
      <w:r>
        <w:t xml:space="preserve"> </w:t>
      </w:r>
      <w:r>
        <w:t xml:space="preserve">Role</w:t>
      </w:r>
      <w:r>
        <w:t xml:space="preserve"> </w:t>
      </w:r>
      <w:r>
        <w:t xml:space="preserve">of</w:t>
      </w:r>
      <w:r>
        <w:t xml:space="preserve"> </w:t>
      </w:r>
      <w:r>
        <w:t xml:space="preserve">University</w:t>
      </w:r>
      <w:r>
        <w:t xml:space="preserve"> </w:t>
      </w:r>
      <w:r>
        <w:t xml:space="preserve">Lecturer</w:t>
      </w:r>
      <w:r>
        <w:t xml:space="preserve"> </w:t>
      </w:r>
      <w:r>
        <w:t xml:space="preserve">in</w:t>
      </w:r>
      <w:r>
        <w:t xml:space="preserve"> </w:t>
      </w:r>
      <w:r>
        <w:t xml:space="preserve">the</w:t>
      </w:r>
      <w:r>
        <w:t xml:space="preserve"> </w:t>
      </w:r>
      <w:r>
        <w:t xml:space="preserve">United</w:t>
      </w:r>
      <w:r>
        <w:t xml:space="preserve"> </w:t>
      </w:r>
      <w:r>
        <w:t xml:space="preserve">Arab</w:t>
      </w:r>
      <w:r>
        <w:t xml:space="preserve"> </w:t>
      </w:r>
      <w:r>
        <w:t xml:space="preserve">Emirates</w:t>
      </w:r>
      <w:r>
        <w:t xml:space="preserve"> </w:t>
      </w:r>
      <w:r>
        <w:t xml:space="preserve">Dubai</w:t>
      </w:r>
      <w:r>
        <w:t xml:space="preserve"> </w:t>
      </w:r>
      <w:r>
        <w:t xml:space="preserve">Context</w:t>
      </w:r>
    </w:p>
    <w:bookmarkStart w:id="28" w:name="Xc90a7fcab7f7f6c637015f9ffb707a1b947887f"/>
    <w:p>
      <w:pPr>
        <w:pStyle w:val="Heading1"/>
      </w:pPr>
      <w:r>
        <w:t xml:space="preserve">Thesis Proposal: Critical Analysis of Professional Development and Pedagogical Effectiveness for University Lecturers within Higher Education Institutions in the United Arab Emirates Dubai</w:t>
      </w:r>
    </w:p>
    <w:bookmarkStart w:id="20" w:name="abstract"/>
    <w:p>
      <w:pPr>
        <w:pStyle w:val="Heading2"/>
      </w:pPr>
      <w:r>
        <w:t xml:space="preserve">Abstract</w:t>
      </w:r>
    </w:p>
    <w:p>
      <w:pPr>
        <w:pStyle w:val="FirstParagraph"/>
      </w:pPr>
      <w:r>
        <w:t xml:space="preserve">This Thesis Proposal outlines a research study dedicated to investigating the evolving professional landscape, challenges, and development needs of the</w:t>
      </w:r>
      <w:r>
        <w:t xml:space="preserve"> </w:t>
      </w:r>
      <w:r>
        <w:rPr>
          <w:bCs/>
          <w:b/>
        </w:rPr>
        <w:t xml:space="preserve">University Lecturer</w:t>
      </w:r>
      <w:r>
        <w:t xml:space="preserve"> </w:t>
      </w:r>
      <w:r>
        <w:t xml:space="preserve">within the dynamic higher education sector of</w:t>
      </w:r>
      <w:r>
        <w:t xml:space="preserve"> </w:t>
      </w:r>
      <w:r>
        <w:rPr>
          <w:bCs/>
          <w:b/>
        </w:rPr>
        <w:t xml:space="preserve">United Arab Emirates Dubai</w:t>
      </w:r>
      <w:r>
        <w:t xml:space="preserve">. As Dubai positions itself as a global hub for knowledge and innovation under initiatives like Vision 2030, the quality and effectiveness of academic staff are paramount. This research seeks to address critical gaps in understanding how</w:t>
      </w:r>
      <w:r>
        <w:t xml:space="preserve"> </w:t>
      </w:r>
      <w:r>
        <w:rPr>
          <w:bCs/>
          <w:b/>
        </w:rPr>
        <w:t xml:space="preserve">University Lecturer</w:t>
      </w:r>
      <w:r>
        <w:t xml:space="preserve"> </w:t>
      </w:r>
      <w:r>
        <w:t xml:space="preserve">roles are structured, supported, and assessed within Dubai's unique educational ecosystem, which features a high concentration of international branch campuses alongside local institutions. The proposed study will contribute significantly to evidence-based policy-making and strategic human resource development for the future of education in the</w:t>
      </w:r>
      <w:r>
        <w:t xml:space="preserve"> </w:t>
      </w:r>
      <w:r>
        <w:rPr>
          <w:bCs/>
          <w:b/>
        </w:rPr>
        <w:t xml:space="preserve">United Arab Emirates Dubai</w:t>
      </w:r>
      <w:r>
        <w:t xml:space="preserve">, directly impacting the quality of higher education delivered to a diverse student body.</w:t>
      </w:r>
    </w:p>
    <w:bookmarkEnd w:id="20"/>
    <w:bookmarkStart w:id="21" w:name="introduction"/>
    <w:p>
      <w:pPr>
        <w:pStyle w:val="Heading2"/>
      </w:pPr>
      <w:r>
        <w:t xml:space="preserve">Introduction</w:t>
      </w:r>
    </w:p>
    <w:p>
      <w:pPr>
        <w:pStyle w:val="FirstParagraph"/>
      </w:pPr>
      <w:r>
        <w:t xml:space="preserve">The United Arab Emirates (UAE), particularly Dubai, has undergone a remarkable transformation in its higher education landscape over the past two decades. This growth is driven by strategic national visions prioritizing knowledge-based economies and attracting global academic institutions. Consequently, the role of the</w:t>
      </w:r>
      <w:r>
        <w:t xml:space="preserve"> </w:t>
      </w:r>
      <w:r>
        <w:rPr>
          <w:bCs/>
          <w:b/>
        </w:rPr>
        <w:t xml:space="preserve">University Lecturer</w:t>
      </w:r>
      <w:r>
        <w:t xml:space="preserve"> </w:t>
      </w:r>
      <w:r>
        <w:t xml:space="preserve">in Dubai has evolved beyond traditional teaching to encompass research, community engagement, and cross-cultural facilitation within a highly internationalized environment. However, this rapid expansion has also created significant challenges: balancing academic standards with diverse student needs, navigating complex accreditation frameworks (like those from the UAE Ministry of Education and international bodies), managing high faculty turnover in a competitive market, and ensuring pedagogical approaches are effective for a multicultural student population. This</w:t>
      </w:r>
      <w:r>
        <w:t xml:space="preserve"> </w:t>
      </w:r>
      <w:r>
        <w:rPr>
          <w:bCs/>
          <w:b/>
        </w:rPr>
        <w:t xml:space="preserve">Thesis Proposal</w:t>
      </w:r>
      <w:r>
        <w:t xml:space="preserve"> </w:t>
      </w:r>
      <w:r>
        <w:t xml:space="preserve">addresses these critical issues by focusing specifically on the professional identity, skill requirements, support structures, and perceived effectiveness of</w:t>
      </w:r>
      <w:r>
        <w:t xml:space="preserve"> </w:t>
      </w:r>
      <w:r>
        <w:rPr>
          <w:bCs/>
          <w:b/>
        </w:rPr>
        <w:t xml:space="preserve">University Lecturer</w:t>
      </w:r>
      <w:r>
        <w:t xml:space="preserve">s operating within universities across Dubai. The research is inherently situated within the unique socio-cultural and economic context of the</w:t>
      </w:r>
      <w:r>
        <w:t xml:space="preserve"> </w:t>
      </w:r>
      <w:r>
        <w:rPr>
          <w:bCs/>
          <w:b/>
        </w:rPr>
        <w:t xml:space="preserve">United Arab Emirates Dubai</w:t>
      </w:r>
      <w:r>
        <w:t xml:space="preserve">, making it highly relevant for local stakeholders.</w:t>
      </w:r>
    </w:p>
    <w:bookmarkEnd w:id="21"/>
    <w:bookmarkStart w:id="22" w:name="literature-review-contextualizing-dubai"/>
    <w:p>
      <w:pPr>
        <w:pStyle w:val="Heading2"/>
      </w:pPr>
      <w:r>
        <w:t xml:space="preserve">Literature Review (Contextualizing Dubai)</w:t>
      </w:r>
    </w:p>
    <w:p>
      <w:pPr>
        <w:pStyle w:val="FirstParagraph"/>
      </w:pPr>
      <w:r>
        <w:t xml:space="preserve">Existing literature on higher education in the UAE often highlights macro-level policy and institutional growth but frequently lacks granular analysis of the academic staff experience. Studies by Al Marzooqi (2022) and Al Junaibi &amp; Al Kaabi (2021) acknowledge Dubai's position as an education hub but primarily focus on student outcomes or administrative structures, leaving a gap in understanding the lecturer perspective. Research specific to</w:t>
      </w:r>
      <w:r>
        <w:t xml:space="preserve"> </w:t>
      </w:r>
      <w:r>
        <w:rPr>
          <w:bCs/>
          <w:b/>
        </w:rPr>
        <w:t xml:space="preserve">United Arab Emirates Dubai</w:t>
      </w:r>
      <w:r>
        <w:t xml:space="preserve"> </w:t>
      </w:r>
      <w:r>
        <w:t xml:space="preserve">is crucial due to its distinct features: the prevalence of international branch campuses operating under diverse accreditation systems, a workforce comprising over 200 nationalities (including significant expatriate academic staff), and an intense focus on service excellence (a key UAE cultural value). The concept of the</w:t>
      </w:r>
      <w:r>
        <w:t xml:space="preserve"> </w:t>
      </w:r>
      <w:r>
        <w:rPr>
          <w:bCs/>
          <w:b/>
        </w:rPr>
        <w:t xml:space="preserve">University Lecturer</w:t>
      </w:r>
      <w:r>
        <w:t xml:space="preserve"> </w:t>
      </w:r>
      <w:r>
        <w:t xml:space="preserve">here is shaped by expectations for high teaching quality, research output aligned with regional priorities, and seamless integration within Dubai's global city infrastructure. This study will build upon existing frameworks but ground them firmly in the Dubai context, addressing how national policies (e.g., UAE National Qualifications Framework) translate into daily practice for the</w:t>
      </w:r>
      <w:r>
        <w:t xml:space="preserve"> </w:t>
      </w:r>
      <w:r>
        <w:rPr>
          <w:bCs/>
          <w:b/>
        </w:rPr>
        <w:t xml:space="preserve">University Lecturer</w:t>
      </w:r>
      <w:r>
        <w:t xml:space="preserve">.</w:t>
      </w:r>
    </w:p>
    <w:bookmarkEnd w:id="22"/>
    <w:bookmarkStart w:id="23" w:name="research-problem-and-objectives"/>
    <w:p>
      <w:pPr>
        <w:pStyle w:val="Heading2"/>
      </w:pPr>
      <w:r>
        <w:t xml:space="preserve">Research Problem and Objectives</w:t>
      </w:r>
    </w:p>
    <w:p>
      <w:pPr>
        <w:pStyle w:val="FirstParagraph"/>
      </w:pPr>
      <w:r>
        <w:t xml:space="preserve">The core problem identified is a lack of comprehensive, locally-relevant research on the professional development needs, job satisfaction drivers, and pedagogical challenges specifically faced by</w:t>
      </w:r>
      <w:r>
        <w:t xml:space="preserve"> </w:t>
      </w:r>
      <w:r>
        <w:rPr>
          <w:bCs/>
          <w:b/>
        </w:rPr>
        <w:t xml:space="preserve">University Lecturer</w:t>
      </w:r>
      <w:r>
        <w:t xml:space="preserve">s in Dubai's higher education institutions. This gap hinders the effective design of targeted support programs and institutional strategies necessary for sustaining Dubai's ambition as an educational leader. The primary objectives of this research are:</w:t>
      </w:r>
    </w:p>
    <w:p>
      <w:pPr>
        <w:numPr>
          <w:ilvl w:val="0"/>
          <w:numId w:val="1001"/>
        </w:numPr>
        <w:pStyle w:val="Compact"/>
      </w:pPr>
      <w:r>
        <w:t xml:space="preserve">To critically analyze the evolving role definition, key responsibilities, and performance expectations for a</w:t>
      </w:r>
      <w:r>
        <w:t xml:space="preserve"> </w:t>
      </w:r>
      <w:r>
        <w:rPr>
          <w:bCs/>
          <w:b/>
        </w:rPr>
        <w:t xml:space="preserve">University Lecturer</w:t>
      </w:r>
      <w:r>
        <w:t xml:space="preserve"> </w:t>
      </w:r>
      <w:r>
        <w:t xml:space="preserve">in diverse higher education settings within Dubai.</w:t>
      </w:r>
    </w:p>
    <w:p>
      <w:pPr>
        <w:numPr>
          <w:ilvl w:val="0"/>
          <w:numId w:val="1001"/>
        </w:numPr>
        <w:pStyle w:val="Compact"/>
      </w:pPr>
      <w:r>
        <w:t xml:space="preserve">To identify the most significant professional development needs (e.g., intercultural communication, technology integration in pedagogy, research supervision) among current</w:t>
      </w:r>
      <w:r>
        <w:t xml:space="preserve"> </w:t>
      </w:r>
      <w:r>
        <w:rPr>
          <w:bCs/>
          <w:b/>
        </w:rPr>
        <w:t xml:space="preserve">University Lecturer</w:t>
      </w:r>
      <w:r>
        <w:t xml:space="preserve">s operating in the</w:t>
      </w:r>
      <w:r>
        <w:t xml:space="preserve"> </w:t>
      </w:r>
      <w:r>
        <w:rPr>
          <w:bCs/>
          <w:b/>
        </w:rPr>
        <w:t xml:space="preserve">United Arab Emirates Dubai</w:t>
      </w:r>
      <w:r>
        <w:t xml:space="preserve">.</w:t>
      </w:r>
    </w:p>
    <w:p>
      <w:pPr>
        <w:numPr>
          <w:ilvl w:val="0"/>
          <w:numId w:val="1001"/>
        </w:numPr>
        <w:pStyle w:val="Compact"/>
      </w:pPr>
      <w:r>
        <w:t xml:space="preserve">To assess the perceived effectiveness of existing institutional support systems (training, mentorship, workload management) for enhancing lecturer performance and retention in Dubai.</w:t>
      </w:r>
    </w:p>
    <w:p>
      <w:pPr>
        <w:numPr>
          <w:ilvl w:val="0"/>
          <w:numId w:val="1001"/>
        </w:numPr>
        <w:pStyle w:val="Compact"/>
      </w:pPr>
      <w:r>
        <w:t xml:space="preserve">To propose evidence-based recommendations for universities and national bodies (like the Knowledge and Human Development Authority - KHDA) to better support</w:t>
      </w:r>
      <w:r>
        <w:t xml:space="preserve"> </w:t>
      </w:r>
      <w:r>
        <w:rPr>
          <w:bCs/>
          <w:b/>
        </w:rPr>
        <w:t xml:space="preserve">University Lecturer</w:t>
      </w:r>
      <w:r>
        <w:t xml:space="preserve">s within the Dubai ecosystem.</w:t>
      </w:r>
    </w:p>
    <w:bookmarkEnd w:id="23"/>
    <w:bookmarkStart w:id="24" w:name="methodology"/>
    <w:p>
      <w:pPr>
        <w:pStyle w:val="Heading2"/>
      </w:pPr>
      <w:r>
        <w:t xml:space="preserve">Methodology</w:t>
      </w:r>
    </w:p>
    <w:p>
      <w:pPr>
        <w:pStyle w:val="FirstParagraph"/>
      </w:pPr>
      <w:r>
        <w:t xml:space="preserve">This study will employ a mixed-methods approach, combining quantitative surveys with qualitative in-depth interviews. The target population comprises full-time and part-time academic staff (lecturers, senior lecturers) across a stratified sample of universities in Dubai, including major international branch campuses (e.g., NYUAD, KAUST), local private institutions (e.g., American University of Sharjah Dubai campus), and public universities within the Emirate. The survey will gather data on demographics, job satisfaction, perceived challenges, training participation, and self-assessed competencies related to the</w:t>
      </w:r>
      <w:r>
        <w:t xml:space="preserve"> </w:t>
      </w:r>
      <w:r>
        <w:rPr>
          <w:bCs/>
          <w:b/>
        </w:rPr>
        <w:t xml:space="preserve">University Lecturer</w:t>
      </w:r>
      <w:r>
        <w:t xml:space="preserve"> </w:t>
      </w:r>
      <w:r>
        <w:t xml:space="preserve">role. A purposive sample of 25-30 lecturers will be selected for semi-structured interviews to explore experiences in greater depth. Data analysis will utilize SPSS for quantitative analysis and thematic analysis for qualitative data, ensuring findings are contextualized within Dubai's specific higher education environment as mandated by the</w:t>
      </w:r>
      <w:r>
        <w:t xml:space="preserve"> </w:t>
      </w:r>
      <w:r>
        <w:rPr>
          <w:bCs/>
          <w:b/>
        </w:rPr>
        <w:t xml:space="preserve">United Arab Emirates Dubai</w:t>
      </w:r>
      <w:r>
        <w:t xml:space="preserve"> </w:t>
      </w:r>
      <w:r>
        <w:t xml:space="preserve">educational landscape.</w:t>
      </w:r>
    </w:p>
    <w:bookmarkEnd w:id="24"/>
    <w:bookmarkStart w:id="25" w:name="significance-of-the-study"/>
    <w:p>
      <w:pPr>
        <w:pStyle w:val="Heading2"/>
      </w:pPr>
      <w:r>
        <w:t xml:space="preserve">Significance of the Study</w:t>
      </w:r>
    </w:p>
    <w:p>
      <w:pPr>
        <w:pStyle w:val="FirstParagraph"/>
      </w:pPr>
      <w:r>
        <w:t xml:space="preserve">The significance of this research is multi-faceted and directly tied to Dubai's strategic goals:</w:t>
      </w:r>
    </w:p>
    <w:p>
      <w:pPr>
        <w:numPr>
          <w:ilvl w:val="0"/>
          <w:numId w:val="1002"/>
        </w:numPr>
        <w:pStyle w:val="Compact"/>
      </w:pPr>
      <w:r>
        <w:rPr>
          <w:bCs/>
          <w:b/>
        </w:rPr>
        <w:t xml:space="preserve">Institutional Impact:</w:t>
      </w:r>
      <w:r>
        <w:t xml:space="preserve"> </w:t>
      </w:r>
      <w:r>
        <w:t xml:space="preserve">Provides universities in Dubai with actionable data to revamp lecturer induction, professional development programs, and performance management systems tailored to the local context, improving teaching quality and student satisfaction.</w:t>
      </w:r>
    </w:p>
    <w:p>
      <w:pPr>
        <w:numPr>
          <w:ilvl w:val="0"/>
          <w:numId w:val="1002"/>
        </w:numPr>
        <w:pStyle w:val="Compact"/>
      </w:pPr>
      <w:r>
        <w:rPr>
          <w:bCs/>
          <w:b/>
        </w:rPr>
        <w:t xml:space="preserve">National Strategic Alignment:</w:t>
      </w:r>
      <w:r>
        <w:t xml:space="preserve"> </w:t>
      </w:r>
      <w:r>
        <w:t xml:space="preserve">Directly supports UAE Vision 2030 objectives for a knowledge-based economy by enhancing the foundational element of higher education – the</w:t>
      </w:r>
      <w:r>
        <w:t xml:space="preserve"> </w:t>
      </w:r>
      <w:r>
        <w:rPr>
          <w:bCs/>
          <w:b/>
        </w:rPr>
        <w:t xml:space="preserve">University Lecturer</w:t>
      </w:r>
      <w:r>
        <w:t xml:space="preserve">.</w:t>
      </w:r>
    </w:p>
    <w:p>
      <w:pPr>
        <w:numPr>
          <w:ilvl w:val="0"/>
          <w:numId w:val="1002"/>
        </w:numPr>
        <w:pStyle w:val="Compact"/>
      </w:pPr>
      <w:r>
        <w:rPr>
          <w:bCs/>
          <w:b/>
        </w:rPr>
        <w:t xml:space="preserve">Policy Contribution:</w:t>
      </w:r>
      <w:r>
        <w:t xml:space="preserve"> </w:t>
      </w:r>
      <w:r>
        <w:t xml:space="preserve">Offers evidence to inform national bodies like KHDA and the Ministry of Education in developing more effective accreditation standards and support frameworks specifically addressing lecturer development needs in Dubai.</w:t>
      </w:r>
    </w:p>
    <w:p>
      <w:pPr>
        <w:numPr>
          <w:ilvl w:val="0"/>
          <w:numId w:val="1002"/>
        </w:numPr>
        <w:pStyle w:val="Compact"/>
      </w:pPr>
      <w:r>
        <w:rPr>
          <w:bCs/>
          <w:b/>
        </w:rPr>
        <w:t xml:space="preserve">Academic Contribution:</w:t>
      </w:r>
      <w:r>
        <w:t xml:space="preserve"> </w:t>
      </w:r>
      <w:r>
        <w:t xml:space="preserve">Fills a critical gap in the literature on higher education management within Gulf contexts, particularly focusing on the academic staff experience within a unique globalized hub like Dubai, UAE.</w:t>
      </w:r>
    </w:p>
    <w:bookmarkEnd w:id="25"/>
    <w:bookmarkStart w:id="26" w:name="conclusion"/>
    <w:p>
      <w:pPr>
        <w:pStyle w:val="Heading2"/>
      </w:pPr>
      <w:r>
        <w:t xml:space="preserve">Conclusion</w:t>
      </w:r>
    </w:p>
    <w:p>
      <w:pPr>
        <w:pStyle w:val="FirstParagraph"/>
      </w:pPr>
      <w:r>
        <w:t xml:space="preserve">This</w:t>
      </w:r>
      <w:r>
        <w:t xml:space="preserve"> </w:t>
      </w:r>
      <w:r>
        <w:rPr>
          <w:bCs/>
          <w:b/>
        </w:rPr>
        <w:t xml:space="preserve">Thesis Proposal</w:t>
      </w:r>
      <w:r>
        <w:t xml:space="preserve"> </w:t>
      </w:r>
      <w:r>
        <w:t xml:space="preserve">presents a timely and necessary investigation into the core workforce of higher education in one of the world's most dynamic educational hubs –</w:t>
      </w:r>
      <w:r>
        <w:t xml:space="preserve"> </w:t>
      </w:r>
      <w:r>
        <w:rPr>
          <w:bCs/>
          <w:b/>
        </w:rPr>
        <w:t xml:space="preserve">United Arab Emirates Dubai</w:t>
      </w:r>
      <w:r>
        <w:t xml:space="preserve">. By centering the research on the experiences, needs, and effectiveness of the</w:t>
      </w:r>
      <w:r>
        <w:t xml:space="preserve"> </w:t>
      </w:r>
      <w:r>
        <w:rPr>
          <w:bCs/>
          <w:b/>
        </w:rPr>
        <w:t xml:space="preserve">University Lecturer</w:t>
      </w:r>
      <w:r>
        <w:t xml:space="preserve">, this study moves beyond generic frameworks to deliver context-specific insights. The findings promise significant value for universities striving for excellence in a competitive global market, national policymakers shaping education strategy, and ultimately, for students receiving their education within Dubai's vibrant academic community. This research is not merely an academic exercise; it is a vital step towards ensuring that the</w:t>
      </w:r>
      <w:r>
        <w:t xml:space="preserve"> </w:t>
      </w:r>
      <w:r>
        <w:rPr>
          <w:bCs/>
          <w:b/>
        </w:rPr>
        <w:t xml:space="preserve">University Lecturer</w:t>
      </w:r>
      <w:r>
        <w:t xml:space="preserve"> </w:t>
      </w:r>
      <w:r>
        <w:t xml:space="preserve">in the</w:t>
      </w:r>
      <w:r>
        <w:t xml:space="preserve"> </w:t>
      </w:r>
      <w:r>
        <w:rPr>
          <w:bCs/>
          <w:b/>
        </w:rPr>
        <w:t xml:space="preserve">United Arab Emirates Dubai</w:t>
      </w:r>
      <w:r>
        <w:t xml:space="preserve"> </w:t>
      </w:r>
      <w:r>
        <w:t xml:space="preserve">context is equipped, supported, and empowered to meet the demands of fostering a truly knowledge-driven future for the Emirate and beyond. The proposed study directly addresses a critical need within the rapidly evolving educational ecosystem of Dubai.</w:t>
      </w:r>
    </w:p>
    <w:bookmarkEnd w:id="26"/>
    <w:bookmarkStart w:id="27" w:name="word-count-878"/>
    <w:p>
      <w:pPr>
        <w:pStyle w:val="Heading2"/>
      </w:pPr>
      <w:r>
        <w:t xml:space="preserve">Word Count: 878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the Role of University Lecturer in the United Arab Emirates Dubai Context</dc:title>
  <dc:creator/>
  <dc:language>en</dc:language>
  <cp:keywords/>
  <dcterms:created xsi:type="dcterms:W3CDTF">2025-12-11T06:28:01Z</dcterms:created>
  <dcterms:modified xsi:type="dcterms:W3CDTF">2025-12-11T06:28:01Z</dcterms:modified>
</cp:coreProperties>
</file>

<file path=docProps/custom.xml><?xml version="1.0" encoding="utf-8"?>
<Properties xmlns="http://schemas.openxmlformats.org/officeDocument/2006/custom-properties" xmlns:vt="http://schemas.openxmlformats.org/officeDocument/2006/docPropsVTypes"/>
</file>