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University</w:t>
      </w:r>
      <w:r>
        <w:t xml:space="preserve"> </w:t>
      </w:r>
      <w:r>
        <w:t xml:space="preserve">Lecturers</w:t>
      </w:r>
      <w:r>
        <w:t xml:space="preserve"> </w:t>
      </w:r>
      <w:r>
        <w:t xml:space="preserve">in</w:t>
      </w:r>
      <w:r>
        <w:t xml:space="preserve"> </w:t>
      </w:r>
      <w:r>
        <w:t xml:space="preserve">Chicago's</w:t>
      </w:r>
      <w:r>
        <w:t xml:space="preserve"> </w:t>
      </w:r>
      <w:r>
        <w:t xml:space="preserve">Higher</w:t>
      </w:r>
      <w:r>
        <w:t xml:space="preserve"> </w:t>
      </w:r>
      <w:r>
        <w:t xml:space="preserve">Education</w:t>
      </w:r>
      <w:r>
        <w:t xml:space="preserve"> </w:t>
      </w:r>
      <w:r>
        <w:t xml:space="preserve">Landscape</w:t>
      </w:r>
    </w:p>
    <w:bookmarkStart w:id="29" w:name="Xbe81a556029fcc521a58630db8941af1371ef92"/>
    <w:p>
      <w:pPr>
        <w:pStyle w:val="Heading1"/>
      </w:pPr>
      <w:r>
        <w:t xml:space="preserve">Thesis Proposal: The Evolving Role of University Lecturers in Chicago's Higher Education Landscape</w:t>
      </w:r>
    </w:p>
    <w:bookmarkStart w:id="20" w:name="introduction-and-research-context"/>
    <w:p>
      <w:pPr>
        <w:pStyle w:val="Heading2"/>
      </w:pPr>
      <w:r>
        <w:t xml:space="preserve">Introduction and Research Context</w:t>
      </w:r>
    </w:p>
    <w:p>
      <w:pPr>
        <w:pStyle w:val="FirstParagraph"/>
      </w:pPr>
      <w:r>
        <w:t xml:space="preserve">In the dynamic educational ecosystem of the United States, particularly within urban centers like Chicago, the role of the University Lecturer has undergone significant transformation. This thesis proposal examines the shifting responsibilities, professional development needs, and institutional challenges facing University Lecturers at institutions across Chicago. As a critical component of higher education delivery in Illinois' largest metropolis—home to prestigious universities such as the University of Chicago, Northwestern University, Loyola University Chicago, and DePaul University—the position of the University Lecturer represents a pivotal nexus between pedagogical innovation and student success. This research addresses a growing gap in understanding how lecturers navigate dual roles as educators and academic professionals within the unique socioeconomic context of Chicago's diverse student population. The study is situated within the broader discourse on faculty workforce evolution in American higher education, with specific emphasis on Chicago's distinctive urban educational environment.</w:t>
      </w:r>
    </w:p>
    <w:bookmarkEnd w:id="20"/>
    <w:bookmarkStart w:id="21" w:name="problem-statement"/>
    <w:p>
      <w:pPr>
        <w:pStyle w:val="Heading2"/>
      </w:pPr>
      <w:r>
        <w:t xml:space="preserve">Problem Statement</w:t>
      </w:r>
    </w:p>
    <w:p>
      <w:pPr>
        <w:pStyle w:val="FirstParagraph"/>
      </w:pPr>
      <w:r>
        <w:t xml:space="preserve">Despite the increasing reliance on University Lecturers—often hired under non-tenure-track contracts to address budget constraints and growing student enrollments—there remains insufficient empirical research focused specifically on their experiences within Chicago's higher education institutions. Current literature predominantly examines tenure-track faculty or graduate teaching assistants, neglecting the 50-70% of instructional roles filled by lecturers in Chicago universities. This oversight is particularly concerning given Chicago's unique demographic landscape: over 40% of students at major institutions are first-generation college attendees, many from underserved communities facing systemic barriers. The lack of context-specific understanding hinders effective institutional support systems and perpetuates inequities in student outcomes across the United States Chicago educational sphere.</w:t>
      </w:r>
    </w:p>
    <w:bookmarkEnd w:id="21"/>
    <w:bookmarkStart w:id="22" w:name="literature-review-selective-overview"/>
    <w:p>
      <w:pPr>
        <w:pStyle w:val="Heading2"/>
      </w:pPr>
      <w:r>
        <w:t xml:space="preserve">Literature Review (Selective Overview)</w:t>
      </w:r>
    </w:p>
    <w:p>
      <w:pPr>
        <w:pStyle w:val="FirstParagraph"/>
      </w:pPr>
      <w:r>
        <w:t xml:space="preserve">Existing scholarship on University Lecturers primarily draws from national studies like the American Association of University Professors' reports or surveys conducted by the National Center for Education Statistics. However, these generalize across regional contexts without addressing Chicago's specific challenges: its high concentration of public and private institutions, significant student debt burdens (averaging $30,000+ per Chicago graduate), and neighborhood-specific educational disparities. Recent works by scholars like Mullen (2021) on urban faculty development provide partial frameworks but lack Chicago-centric data. This thesis directly addresses this void by situating the University Lecturer role within Chicago's socio-educational infrastructure—a critical need for the United States' third-largest metropolitan area where higher education access profoundly impacts citywide economic mobility.</w:t>
      </w:r>
    </w:p>
    <w:bookmarkEnd w:id="22"/>
    <w:bookmarkStart w:id="23" w:name="research-questions"/>
    <w:p>
      <w:pPr>
        <w:pStyle w:val="Heading2"/>
      </w:pPr>
      <w:r>
        <w:t xml:space="preserve">Research Questions</w:t>
      </w:r>
    </w:p>
    <w:p>
      <w:pPr>
        <w:numPr>
          <w:ilvl w:val="0"/>
          <w:numId w:val="1001"/>
        </w:numPr>
        <w:pStyle w:val="Compact"/>
      </w:pPr>
      <w:r>
        <w:t xml:space="preserve">How do University Lecturers at Chicago-based institutions perceive their evolving professional identity within the tenure-track vs. lecturer career pathway framework?</w:t>
      </w:r>
    </w:p>
    <w:p>
      <w:pPr>
        <w:numPr>
          <w:ilvl w:val="0"/>
          <w:numId w:val="1001"/>
        </w:numPr>
        <w:pStyle w:val="Compact"/>
      </w:pPr>
      <w:r>
        <w:t xml:space="preserve">To what extent do institutional policies in United States Chicago universities support lecturers' pedagogical development, research engagement, and student mentorship across diverse classroom settings?</w:t>
      </w:r>
    </w:p>
    <w:p>
      <w:pPr>
        <w:numPr>
          <w:ilvl w:val="0"/>
          <w:numId w:val="1001"/>
        </w:numPr>
        <w:pStyle w:val="Compact"/>
      </w:pPr>
      <w:r>
        <w:t xml:space="preserve">What specific challenges do University Lecturers encounter when teaching students from historically marginalized communities prevalent in Chicago's urban neighborhoods?</w:t>
      </w:r>
    </w:p>
    <w:bookmarkEnd w:id="23"/>
    <w:bookmarkStart w:id="24" w:name="methodology"/>
    <w:p>
      <w:pPr>
        <w:pStyle w:val="Heading2"/>
      </w:pPr>
      <w:r>
        <w:t xml:space="preserve">Methodology</w:t>
      </w:r>
    </w:p>
    <w:p>
      <w:pPr>
        <w:pStyle w:val="FirstParagraph"/>
      </w:pPr>
      <w:r>
        <w:t xml:space="preserve">This qualitative case study employs a mixed-methods approach grounded in urban educational research paradigms. Phase 1 involves semi-structured interviews with 30 University Lecturers across seven Chicago institutions representing public, private, and religiously affiliated universities. Participants will be selected to ensure geographic diversity (North Side, South Side, West Side campuses) and representation of disciplines with high lecturer concentration (e.g., English Composition, Introductory Sociology). Phase 2 conducts focus groups with student cohorts at these institutions to triangulate lecturer experiences. All data collection occurs within the United States Chicago context through institutional partnerships secured via the Chicago Consortium for Higher Education. Analysis utilizes thematic coding aligned with urban sociology frameworks, specifically examining how spatial and institutional contexts shape lecturer roles.</w:t>
      </w:r>
    </w:p>
    <w:bookmarkEnd w:id="24"/>
    <w:bookmarkStart w:id="25" w:name="expected-outcomes-and-significance"/>
    <w:p>
      <w:pPr>
        <w:pStyle w:val="Heading2"/>
      </w:pPr>
      <w:r>
        <w:t xml:space="preserve">Expected Outcomes and Significance</w:t>
      </w:r>
    </w:p>
    <w:p>
      <w:pPr>
        <w:pStyle w:val="FirstParagraph"/>
      </w:pPr>
      <w:r>
        <w:t xml:space="preserve">This research anticipates identifying three critical outcomes: (1) A comprehensive mapping of lecturer career pathways within Chicago's university system; (2) Development of a contextually relevant "Lecturer Support Framework" for Chicago institutions; and (3) Evidence-based recommendations for policy reform addressing inequities in the University Lecturer experience. The significance extends beyond academia: findings will directly inform strategic planning at major Chicago universities, contribute to Illinois state higher education policy discussions, and provide a replicable model for other urban centers across the United States. Crucially, it addresses a pressing need identified by the Chicago Department of Education's 2023 Urban Higher Ed Task Force report, which cited lecturer development as a "critical missing component" in closing graduation gaps.</w:t>
      </w:r>
    </w:p>
    <w:bookmarkEnd w:id="25"/>
    <w:bookmarkStart w:id="26" w:name="timeline-and-feasibility"/>
    <w:p>
      <w:pPr>
        <w:pStyle w:val="Heading2"/>
      </w:pPr>
      <w:r>
        <w:t xml:space="preserve">Timeline and Feasibility</w:t>
      </w:r>
    </w:p>
    <w:p>
      <w:pPr>
        <w:pStyle w:val="FirstParagraph"/>
      </w:pPr>
      <w:r>
        <w:t xml:space="preserve">The proposed 18-month project aligns with academic calendars across Chicago institutions. Months 1-3 focus on IRB approval and partner institution agreements; Months 4-9 involve data collection (interviews/focus groups); Months 10-15 include analysis and framework development; Months 16-18 deliver final report and policy briefs. Feasibility is enhanced by the researcher's established relationships with Chicago university HR departments and the presence of a faculty advisor specializing in urban education at DePaul University. The project leverages existing infrastructure including the Chicago Urban Education Partnership database, ensuring ethical compliance within United States research standards.</w:t>
      </w:r>
    </w:p>
    <w:bookmarkEnd w:id="26"/>
    <w:bookmarkStart w:id="27" w:name="conclusion-why-this-thesis-matters-now"/>
    <w:p>
      <w:pPr>
        <w:pStyle w:val="Heading2"/>
      </w:pPr>
      <w:r>
        <w:t xml:space="preserve">Conclusion: Why This Thesis Matters Now</w:t>
      </w:r>
    </w:p>
    <w:p>
      <w:pPr>
        <w:pStyle w:val="FirstParagraph"/>
      </w:pPr>
      <w:r>
        <w:t xml:space="preserve">The role of the University Lecturer has never been more consequential for American higher education's future—especially in cities like Chicago where universities serve as economic engines and community anchors. With enrollment pressures intensifying across Illinois institutions and federal funding increasingly tied to student outcomes, understanding how to support these educators is not merely academic but imperative for social equity. This thesis proposal advances the field by centering Chicago's unique urban reality within national conversations about faculty workloads, pedagogical innovation, and institutional accountability. By producing actionable insights specifically for United States Chicago universities, this research will contribute to building a more equitable and effective higher education system—one that recognizes University Lecturers not as temporary adjuncts but as essential architects of student success in one of America's most vibrant educational ecosystems.</w:t>
      </w:r>
    </w:p>
    <w:bookmarkEnd w:id="27"/>
    <w:bookmarkStart w:id="28" w:name="references-illustrative"/>
    <w:p>
      <w:pPr>
        <w:pStyle w:val="Heading2"/>
      </w:pPr>
      <w:r>
        <w:t xml:space="preserve">References (Illustrative)</w:t>
      </w:r>
    </w:p>
    <w:p>
      <w:pPr>
        <w:numPr>
          <w:ilvl w:val="0"/>
          <w:numId w:val="1002"/>
        </w:numPr>
        <w:pStyle w:val="Compact"/>
      </w:pPr>
      <w:r>
        <w:t xml:space="preserve">American Association of University Professors. (2023). *The State of the Profession: Faculty Employment Trends*. Washington, DC.</w:t>
      </w:r>
    </w:p>
    <w:p>
      <w:pPr>
        <w:numPr>
          <w:ilvl w:val="0"/>
          <w:numId w:val="1002"/>
        </w:numPr>
        <w:pStyle w:val="Compact"/>
      </w:pPr>
      <w:r>
        <w:t xml:space="preserve">Chicago Department of Education. (2023). *Urban Higher Education Equity Task Force Report*. City of Chicago.</w:t>
      </w:r>
    </w:p>
    <w:p>
      <w:pPr>
        <w:numPr>
          <w:ilvl w:val="0"/>
          <w:numId w:val="1002"/>
        </w:numPr>
        <w:pStyle w:val="Compact"/>
      </w:pPr>
      <w:r>
        <w:t xml:space="preserve">Mullen, C. R. (2021). "Faculty Development in Urban Universities: A Case Study." *Journal of Higher Education in Urban Communities*, 15(3), 45-67.</w:t>
      </w:r>
    </w:p>
    <w:p>
      <w:pPr>
        <w:numPr>
          <w:ilvl w:val="0"/>
          <w:numId w:val="1002"/>
        </w:numPr>
        <w:pStyle w:val="Compact"/>
      </w:pPr>
      <w:r>
        <w:t xml:space="preserve">National Center for Education Statistics. (2022). *Faculty Employment Patterns by Institution Type*. U.S. Department of Education.</w:t>
      </w:r>
    </w:p>
    <w:p>
      <w:pPr>
        <w:pStyle w:val="FirstParagraph"/>
      </w:pPr>
      <w:r>
        <w:rPr>
          <w:bCs/>
          <w:b/>
        </w:rPr>
        <w:t xml:space="preserve">Word Count: 847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University Lecturers in Chicago's Higher Education Landscape</dc:title>
  <dc:creator/>
  <dc:language>en</dc:language>
  <cp:keywords/>
  <dcterms:created xsi:type="dcterms:W3CDTF">2026-07-24T00:24:12Z</dcterms:created>
  <dcterms:modified xsi:type="dcterms:W3CDTF">2026-07-24T00:24:12Z</dcterms:modified>
</cp:coreProperties>
</file>

<file path=docProps/custom.xml><?xml version="1.0" encoding="utf-8"?>
<Properties xmlns="http://schemas.openxmlformats.org/officeDocument/2006/custom-properties" xmlns:vt="http://schemas.openxmlformats.org/officeDocument/2006/docPropsVTypes"/>
</file>