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UX</w:t>
      </w:r>
      <w:r>
        <w:t xml:space="preserve"> </w:t>
      </w:r>
      <w:r>
        <w:t xml:space="preserve">UI</w:t>
      </w:r>
      <w:r>
        <w:t xml:space="preserve"> </w:t>
      </w:r>
      <w:r>
        <w:t xml:space="preserve">Design</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33ab98bf1e939642a53fc259cd67365e217a8a1"/>
    <w:p>
      <w:pPr>
        <w:pStyle w:val="Heading1"/>
      </w:pPr>
      <w:r>
        <w:t xml:space="preserve">Thesis Proposal: Developing Contextually Relevant UX/UI Design Frameworks for the Brazil Rio de Janeiro Market</w:t>
      </w:r>
    </w:p>
    <w:bookmarkStart w:id="20" w:name="abstract"/>
    <w:p>
      <w:pPr>
        <w:pStyle w:val="Heading2"/>
      </w:pPr>
      <w:r>
        <w:t xml:space="preserve">Abstract</w:t>
      </w:r>
    </w:p>
    <w:p>
      <w:pPr>
        <w:pStyle w:val="FirstParagraph"/>
      </w:pPr>
      <w:r>
        <w:t xml:space="preserve">This Thesis Proposal outlines a critical research initiative examining the unique challenges and opportunities for UX UI Designer professionals operating within the dynamic digital ecosystem of Brazil Rio de Janeiro. Focusing on the city's socio-cultural complexities, technological landscape, and user diversity, this study addresses a significant gap in localized design methodologies. With over 14 million residents in Greater Rio de Janeiro, including marginalized communities like favelas (e.g., Rocinha), indigenous populations, and a rapidly growing mobile-first demographic, generic global UX approaches fail to deliver inclusive digital experiences. This research proposes a culturally embedded framework for the UX UI Designer role specifically tailored to Brazil Rio de Janeiro's realities. The study will employ mixed-methods research—combining ethnographic fieldwork in Rio neighborhoods, user journey mapping with local participants, and analysis of existing digital platforms used across the city—to develop actionable design principles. The expected outcome is a validated UX/UI design toolkit that empowers designers to create products resonating authentically with Rio's diverse population while addressing barriers like connectivity disparities and linguistic nuances.</w:t>
      </w:r>
    </w:p>
    <w:bookmarkEnd w:id="20"/>
    <w:bookmarkStart w:id="21" w:name="Xaa747b19a15ae0e36027b5471cc1d7c65e046f3"/>
    <w:p>
      <w:pPr>
        <w:pStyle w:val="Heading2"/>
      </w:pPr>
      <w:r>
        <w:t xml:space="preserve">1. Introduction: The Imperative for Localized Design in Brazil Rio de Janeiro</w:t>
      </w:r>
    </w:p>
    <w:p>
      <w:pPr>
        <w:pStyle w:val="FirstParagraph"/>
      </w:pPr>
      <w:r>
        <w:t xml:space="preserve">The digital transformation of Brazil has accelerated rapidly, yet the application of UX UI design practices remains largely imported or standardized, ignoring the profound local context of cities like Rio de Janeiro. Brazil Rio de Janeiro is not merely a geographic location; it represents a complex tapestry of cultural identity, economic stratification, and technological adoption patterns distinct from other regions. Current UX UI Designer outputs often suffer from cultural misalignment—features designed for São Paulo or European markets fail in Rio due to unconsidered factors like Portuguese dialect variations (e.g., "cara" vs. "amigo"), social dynamics of communal living in favelas, or the primary reliance on smartphones over desktops for internet access. This thesis argues that effective digital experiences for Brazil Rio de Janeiro demand a fundamental shift: moving beyond one-size-fits-all design to embrace context-driven methodologies where the UX UI Designer acts as a cultural bridge. The stakes are high; poorly designed apps can deepen exclusion in communities already facing systemic barriers.</w:t>
      </w:r>
    </w:p>
    <w:bookmarkEnd w:id="21"/>
    <w:bookmarkStart w:id="22" w:name="problem-statement"/>
    <w:p>
      <w:pPr>
        <w:pStyle w:val="Heading2"/>
      </w:pPr>
      <w:r>
        <w:t xml:space="preserve">2. Problem Statement</w:t>
      </w:r>
    </w:p>
    <w:p>
      <w:pPr>
        <w:pStyle w:val="FirstParagraph"/>
      </w:pPr>
      <w:r>
        <w:t xml:space="preserve">Despite Rio de Janeiro's status as a global city and innovation hub, digital products targeting its population frequently underperform due to a lack of deep local understanding. Key issues include:</w:t>
      </w:r>
    </w:p>
    <w:p>
      <w:pPr>
        <w:numPr>
          <w:ilvl w:val="0"/>
          <w:numId w:val="1001"/>
        </w:numPr>
        <w:pStyle w:val="Compact"/>
      </w:pPr>
      <w:r>
        <w:rPr>
          <w:bCs/>
          <w:b/>
        </w:rPr>
        <w:t xml:space="preserve">Cultural Insensitivity:</w:t>
      </w:r>
      <w:r>
        <w:t xml:space="preserve"> </w:t>
      </w:r>
      <w:r>
        <w:t xml:space="preserve">Interface elements or imagery failing to resonate with Rio's unique cultural symbols (e.g., Carnival, samba) or social norms.</w:t>
      </w:r>
    </w:p>
    <w:p>
      <w:pPr>
        <w:numPr>
          <w:ilvl w:val="0"/>
          <w:numId w:val="1001"/>
        </w:numPr>
        <w:pStyle w:val="Compact"/>
      </w:pPr>
      <w:r>
        <w:rPr>
          <w:bCs/>
          <w:b/>
        </w:rPr>
        <w:t xml:space="preserve">Linguistic Oversights:</w:t>
      </w:r>
      <w:r>
        <w:t xml:space="preserve"> </w:t>
      </w:r>
      <w:r>
        <w:t xml:space="preserve">Ignoring regional Brazilian Portuguese slang and colloquialisms prevalent in Rio, leading to confusing user flows.</w:t>
      </w:r>
    </w:p>
    <w:p>
      <w:pPr>
        <w:numPr>
          <w:ilvl w:val="0"/>
          <w:numId w:val="1001"/>
        </w:numPr>
        <w:pStyle w:val="Compact"/>
      </w:pPr>
      <w:r>
        <w:rPr>
          <w:bCs/>
          <w:b/>
        </w:rPr>
        <w:t xml:space="preserve">Infrastructure Gaps:</w:t>
      </w:r>
      <w:r>
        <w:t xml:space="preserve"> </w:t>
      </w:r>
      <w:r>
        <w:t xml:space="preserve">Designing for high-speed internet without accounting for the reality that many users in peripheral areas rely on unstable mobile data, necessitating low-bandwidth solutions.</w:t>
      </w:r>
    </w:p>
    <w:p>
      <w:pPr>
        <w:numPr>
          <w:ilvl w:val="0"/>
          <w:numId w:val="1001"/>
        </w:numPr>
        <w:pStyle w:val="Compact"/>
      </w:pPr>
      <w:r>
        <w:rPr>
          <w:bCs/>
          <w:b/>
        </w:rPr>
        <w:t xml:space="preserve">Inclusive Access Neglect:</w:t>
      </w:r>
      <w:r>
        <w:t xml:space="preserve"> </w:t>
      </w:r>
      <w:r>
        <w:t xml:space="preserve">Failing to design for users with varying digital literacy levels, a critical factor in Rio's diverse socioeconomic landscape.</w:t>
      </w:r>
    </w:p>
    <w:p>
      <w:pPr>
        <w:pStyle w:val="FirstParagraph"/>
      </w:pPr>
      <w:r>
        <w:t xml:space="preserve">This Thesis Proposal directly confronts these gaps by centering the Brazil Rio de Janeiro user experience within the core of UX UI Designer practice. The research asks:</w:t>
      </w:r>
      <w:r>
        <w:t xml:space="preserve"> </w:t>
      </w:r>
      <w:r>
        <w:rPr>
          <w:iCs/>
          <w:i/>
        </w:rPr>
        <w:t xml:space="preserve">"How can a culturally and contextually grounded UX/UI design framework be developed specifically for Brazil Rio de Janeiro to ensure digital products are inclusive, effective, and respectful?"</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conduct comprehensive ethnographic research across diverse neighborhoods in Brazil Rio de Janeiro (e.g., Copacabana, Santa Teresa, Complexo do Alemão) to map user behaviors, pain points, and digital habits.</w:t>
      </w:r>
    </w:p>
    <w:p>
      <w:pPr>
        <w:numPr>
          <w:ilvl w:val="0"/>
          <w:numId w:val="1002"/>
        </w:numPr>
        <w:pStyle w:val="Compact"/>
      </w:pPr>
      <w:r>
        <w:t xml:space="preserve">To identify and analyze the specific linguistic (Portuguese dialects), cultural (Rio-specific references), and infrastructural constraints impacting user interactions with digital products in the city.</w:t>
      </w:r>
    </w:p>
    <w:p>
      <w:pPr>
        <w:numPr>
          <w:ilvl w:val="0"/>
          <w:numId w:val="1002"/>
        </w:numPr>
        <w:pStyle w:val="Compact"/>
      </w:pPr>
      <w:r>
        <w:t xml:space="preserve">To co-create a set of validated UX/UI design principles tailored explicitly for the Brazil Rio de Janeiro context, addressing inclusivity and accessibility gaps.</w:t>
      </w:r>
    </w:p>
    <w:p>
      <w:pPr>
        <w:numPr>
          <w:ilvl w:val="0"/>
          <w:numId w:val="1002"/>
        </w:numPr>
        <w:pStyle w:val="Compact"/>
      </w:pPr>
      <w:r>
        <w:t xml:space="preserve">To develop a practical, actionable toolkit for the UX UI Designer, incorporating case studies from successful (and failed) Rio-based digital initiatives (e.g., local government apps like "Rio + Seguro" or community platforms).</w:t>
      </w:r>
    </w:p>
    <w:bookmarkEnd w:id="23"/>
    <w:bookmarkStart w:id="24" w:name="methodology"/>
    <w:p>
      <w:pPr>
        <w:pStyle w:val="Heading2"/>
      </w:pPr>
      <w:r>
        <w:t xml:space="preserve">4. Methodology</w:t>
      </w:r>
    </w:p>
    <w:p>
      <w:pPr>
        <w:pStyle w:val="FirstParagraph"/>
      </w:pPr>
      <w:r>
        <w:t xml:space="preserve">The research will employ a mixed-methods approach grounded in the realities of Brazil Rio de Janeiro:</w:t>
      </w:r>
    </w:p>
    <w:p>
      <w:pPr>
        <w:numPr>
          <w:ilvl w:val="0"/>
          <w:numId w:val="1003"/>
        </w:numPr>
        <w:pStyle w:val="Compact"/>
      </w:pPr>
      <w:r>
        <w:rPr>
          <w:bCs/>
          <w:b/>
        </w:rPr>
        <w:t xml:space="preserve">Participatory Design Workshops:</w:t>
      </w:r>
      <w:r>
        <w:t xml:space="preserve"> </w:t>
      </w:r>
      <w:r>
        <w:t xml:space="preserve">Conducted with residents across socio-economic strata in Rio, including favela communities, to collaboratively prototype and test solutions.</w:t>
      </w:r>
    </w:p>
    <w:p>
      <w:pPr>
        <w:numPr>
          <w:ilvl w:val="0"/>
          <w:numId w:val="1003"/>
        </w:numPr>
        <w:pStyle w:val="Compact"/>
      </w:pPr>
      <w:r>
        <w:rPr>
          <w:bCs/>
          <w:b/>
        </w:rPr>
        <w:t xml:space="preserve">Contextual Inquiry:</w:t>
      </w:r>
      <w:r>
        <w:t xml:space="preserve"> </w:t>
      </w:r>
      <w:r>
        <w:t xml:space="preserve">Observing users interacting with apps in their natural environments (e.g., using smartphones on buses, in marketplaces) to uncover unspoken needs.</w:t>
      </w:r>
    </w:p>
    <w:p>
      <w:pPr>
        <w:numPr>
          <w:ilvl w:val="0"/>
          <w:numId w:val="1003"/>
        </w:numPr>
        <w:pStyle w:val="Compact"/>
      </w:pPr>
      <w:r>
        <w:rPr>
          <w:bCs/>
          <w:b/>
        </w:rPr>
        <w:t xml:space="preserve">Linguistic Analysis:</w:t>
      </w:r>
      <w:r>
        <w:t xml:space="preserve"> </w:t>
      </w:r>
      <w:r>
        <w:t xml:space="preserve">Studying regional Portuguese usage patterns and slang specific to Rio through social media, community conversations, and interviews with local linguists.</w:t>
      </w:r>
    </w:p>
    <w:p>
      <w:pPr>
        <w:numPr>
          <w:ilvl w:val="0"/>
          <w:numId w:val="1003"/>
        </w:numPr>
        <w:pStyle w:val="Compact"/>
      </w:pPr>
      <w:r>
        <w:rPr>
          <w:bCs/>
          <w:b/>
        </w:rPr>
        <w:t xml:space="preserve">Competitive &amp; Gap Analysis:</w:t>
      </w:r>
      <w:r>
        <w:t xml:space="preserve"> </w:t>
      </w:r>
      <w:r>
        <w:t xml:space="preserve">Evaluating existing digital services used by Rio residents (healthcare portals, ride-hailing apps like 99) for adherence to cultural context.</w:t>
      </w:r>
    </w:p>
    <w:bookmarkEnd w:id="24"/>
    <w:bookmarkStart w:id="25" w:name="significance-and-expected-outcomes"/>
    <w:p>
      <w:pPr>
        <w:pStyle w:val="Heading2"/>
      </w:pPr>
      <w:r>
        <w:t xml:space="preserve">5. Significance and Expected Outcomes</w:t>
      </w:r>
    </w:p>
    <w:p>
      <w:pPr>
        <w:pStyle w:val="FirstParagraph"/>
      </w:pPr>
      <w:r>
        <w:t xml:space="preserve">This Thesis Proposal is significant because it moves UX/UI design from a theoretical global practice to an actionable, locally responsive discipline within Brazil Rio de Janeiro. The expected outcomes directly benefit the field:</w:t>
      </w:r>
    </w:p>
    <w:p>
      <w:pPr>
        <w:numPr>
          <w:ilvl w:val="0"/>
          <w:numId w:val="1004"/>
        </w:numPr>
        <w:pStyle w:val="Compact"/>
      </w:pPr>
      <w:r>
        <w:t xml:space="preserve">A validated framework defining the essential competencies for a modern UX UI Designer operating in the Brazil Rio de Janeiro market.</w:t>
      </w:r>
    </w:p>
    <w:p>
      <w:pPr>
        <w:numPr>
          <w:ilvl w:val="0"/>
          <w:numId w:val="1004"/>
        </w:numPr>
        <w:pStyle w:val="Compact"/>
      </w:pPr>
      <w:r>
        <w:t xml:space="preserve">A comprehensive toolkit including culturally-appropriate templates, user persona guidelines reflecting Rio's diversity, and accessibility checklists for mobile-first environments.</w:t>
      </w:r>
    </w:p>
    <w:p>
      <w:pPr>
        <w:numPr>
          <w:ilvl w:val="0"/>
          <w:numId w:val="1004"/>
        </w:numPr>
        <w:pStyle w:val="Compact"/>
      </w:pPr>
      <w:r>
        <w:t xml:space="preserve">Concrete evidence demonstrating how contextually aware design increases user adoption, satisfaction, and trust among Rio's population—key metrics for social impact and business success in Brazil.</w:t>
      </w:r>
    </w:p>
    <w:bookmarkEnd w:id="25"/>
    <w:bookmarkStart w:id="26" w:name="conclusion"/>
    <w:p>
      <w:pPr>
        <w:pStyle w:val="Heading2"/>
      </w:pPr>
      <w:r>
        <w:t xml:space="preserve">6. Conclusion</w:t>
      </w:r>
    </w:p>
    <w:p>
      <w:pPr>
        <w:pStyle w:val="FirstParagraph"/>
      </w:pPr>
      <w:r>
        <w:t xml:space="preserve">The digital future of Brazil Rio de Janeiro hinges on designing experiences that reflect its vibrant reality. This Thesis Proposal establishes the necessity for a dedicated, context-specific approach to UX UI design within the city's unique ecosystem. By embedding cultural understanding, linguistic nuance, and infrastructural awareness into the core of the UX UI Designer's workflow, this research will provide an essential foundation for creating technology that truly serves all Rio de Janeiro residents—not just those in affluent neighborhoods or with high digital literacy. The findings will not only advance academic discourse on localized design but offer immediate practical value to designers, developers, and organizations aiming to build meaningful digital products within Brazil Rio de Janeiro. This is more than a Thesis Proposal; it is a call for the UX UI Designer profession to evolve and actively participate in building a more inclusive digital Rio.</w:t>
      </w:r>
    </w:p>
    <w:bookmarkEnd w:id="26"/>
    <w:bookmarkStart w:id="27" w:name="references-illustrative"/>
    <w:p>
      <w:pPr>
        <w:pStyle w:val="Heading2"/>
      </w:pPr>
      <w:r>
        <w:t xml:space="preserve">References (Illustrative)</w:t>
      </w:r>
    </w:p>
    <w:p>
      <w:pPr>
        <w:pStyle w:val="FirstParagraph"/>
      </w:pPr>
      <w:r>
        <w:t xml:space="preserve">(Note: Actual thesis would include full citations)</w:t>
      </w:r>
      <w:r>
        <w:br/>
      </w:r>
      <w:r>
        <w:t xml:space="preserve">- Furtado, M. C. S., &amp; Alves, R. L. (2021). Digital Inclusion in Brazilian Favelas: Challenges for UX Designers.</w:t>
      </w:r>
      <w:r>
        <w:rPr>
          <w:iCs/>
          <w:i/>
        </w:rPr>
        <w:t xml:space="preserve">Journal of Latin American Studies</w:t>
      </w:r>
      <w:r>
        <w:t xml:space="preserve">.</w:t>
      </w:r>
      <w:r>
        <w:br/>
      </w:r>
      <w:r>
        <w:t xml:space="preserve">- IBGE (Brazilian Institute of Geography and Statistics). (2023).</w:t>
      </w:r>
      <w:r>
        <w:t xml:space="preserve"> </w:t>
      </w:r>
      <w:r>
        <w:rPr>
          <w:iCs/>
          <w:i/>
        </w:rPr>
        <w:t xml:space="preserve">Connectivity Survey: Rio de Janeiro State.</w:t>
      </w:r>
      <w:r>
        <w:br/>
      </w:r>
      <w:r>
        <w:t xml:space="preserve">- Lopes, A. C. (2022).</w:t>
      </w:r>
      <w:r>
        <w:t xml:space="preserve"> </w:t>
      </w:r>
      <w:r>
        <w:rPr>
          <w:iCs/>
          <w:i/>
        </w:rPr>
        <w:t xml:space="preserve">Cultural Dimensions in User Interface Design for Brazil</w:t>
      </w:r>
      <w:r>
        <w:t xml:space="preserve">. Rio de Janeiro: Editora FGV.</w:t>
      </w:r>
      <w:r>
        <w:br/>
      </w:r>
      <w:r>
        <w:t xml:space="preserve">- Pires, S., &amp; Silva, J. (2020). Mobile-First Reality in Latin America: Implications for UX/UI.</w:t>
      </w:r>
      <w:r>
        <w:rPr>
          <w:iCs/>
          <w:i/>
        </w:rPr>
        <w:t xml:space="preserve">ACM Transactions on Accessible Computing</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UX UI Design for Brazil Rio de Janeiro</dc:title>
  <dc:creator/>
  <dc:language>en</dc:language>
  <cp:keywords/>
  <dcterms:created xsi:type="dcterms:W3CDTF">2026-07-24T00:20:32Z</dcterms:created>
  <dcterms:modified xsi:type="dcterms:W3CDTF">2026-07-24T00:20:32Z</dcterms:modified>
</cp:coreProperties>
</file>

<file path=docProps/custom.xml><?xml version="1.0" encoding="utf-8"?>
<Properties xmlns="http://schemas.openxmlformats.org/officeDocument/2006/custom-properties" xmlns:vt="http://schemas.openxmlformats.org/officeDocument/2006/docPropsVTypes"/>
</file>