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Solutions</w:t>
      </w:r>
      <w:r>
        <w:t xml:space="preserve"> </w:t>
      </w:r>
      <w:r>
        <w:t xml:space="preserve">in</w:t>
      </w:r>
      <w:r>
        <w:t xml:space="preserve"> </w:t>
      </w:r>
      <w:r>
        <w:t xml:space="preserve">Iraq</w:t>
      </w:r>
      <w:r>
        <w:t xml:space="preserve"> </w:t>
      </w:r>
      <w:r>
        <w:t xml:space="preserve">Baghdad</w:t>
      </w:r>
    </w:p>
    <w:bookmarkStart w:id="27" w:name="Xff1f0bbbc1f40cda0f1f76f65b81419772c3924"/>
    <w:p>
      <w:pPr>
        <w:pStyle w:val="Heading1"/>
      </w:pPr>
      <w:r>
        <w:t xml:space="preserve">Thesis Proposal: Advancing UX/UI Design Practices for Digital Solutions in Iraq Baghdad</w:t>
      </w:r>
    </w:p>
    <w:bookmarkStart w:id="20" w:name="abstract"/>
    <w:p>
      <w:pPr>
        <w:pStyle w:val="Heading2"/>
      </w:pPr>
      <w:r>
        <w:t xml:space="preserve">Abstract</w:t>
      </w:r>
    </w:p>
    <w:p>
      <w:pPr>
        <w:pStyle w:val="FirstParagraph"/>
      </w:pPr>
      <w:r>
        <w:t xml:space="preserve">This Thesis Proposal outlines a research initiative focused on developing culturally responsive and contextually appropriate User Experience (UX) and User Interface (UI) design frameworks specifically tailored for the digital ecosystem of Iraq Baghdad. As Baghdad emerges from decades of conflict, its rapidly growing mobile-first population presents a critical opportunity to reimagine digital interactions. However, current UX UI Designer practices in the region remain largely imported, failing to address linguistic nuances, infrastructural limitations (e.g., low-bandwidth connectivity), and deeply rooted socio-cultural preferences. This research seeks to bridge this gap by creating a localized design methodology for the UX UI Designer profession within Iraq Baghdad's unique environment. The proposed study will employ mixed-methods fieldwork in Baghdad, collaborating directly with local communities, tech startups, and government digital services to prototype and validate culturally resonant solutions. Findings aim to establish best practices that empower the next generation of UX UI Designer professionals in Iraq, ensuring digital tools are accessible, inclusive, and effective for all Baghdadi citizens.</w:t>
      </w:r>
    </w:p>
    <w:bookmarkEnd w:id="20"/>
    <w:bookmarkStart w:id="21" w:name="X5b0d899196037f899cea4577e62ce39f14dae8c"/>
    <w:p>
      <w:pPr>
        <w:pStyle w:val="Heading2"/>
      </w:pPr>
      <w:r>
        <w:t xml:space="preserve">1. Introduction: The Imperative for Localized UX/UI Design in Baghdad</w:t>
      </w:r>
    </w:p>
    <w:p>
      <w:pPr>
        <w:pStyle w:val="FirstParagraph"/>
      </w:pPr>
      <w:r>
        <w:t xml:space="preserve">Iraq Baghdad stands at a pivotal juncture. With over 8 million residents and one of the highest smartphone penetration rates in the Middle East, digital adoption is accelerating rapidly. Yet, this growth is hampered by significant barriers: inconsistent internet infrastructure, high data costs, widespread use of older devices (often below 50% screen resolution), and a digital landscape dominated by Western-centric applications that ignore Arabic language requirements (right-to-left layout), local content preferences, and socio-economic realities. Current UX UI Designer practices deployed in Baghdad often replicate global models without adaptation, resulting in frustrating user experiences for the majority. This Thesis Proposal directly addresses this critical gap. It argues that effective digital solutions for Iraq Baghdad must be co-created with the end-users, guided by a UX UI Designer deeply understanding local context—not just as an aesthetic role, but as a strategic necessity for national development and citizen engagement.</w:t>
      </w:r>
    </w:p>
    <w:bookmarkEnd w:id="21"/>
    <w:bookmarkStart w:id="22" w:name="problem-statement"/>
    <w:p>
      <w:pPr>
        <w:pStyle w:val="Heading2"/>
      </w:pPr>
      <w:r>
        <w:t xml:space="preserve">2. Problem Statement</w:t>
      </w:r>
    </w:p>
    <w:p>
      <w:pPr>
        <w:pStyle w:val="FirstParagraph"/>
      </w:pPr>
      <w:r>
        <w:t xml:space="preserve">The primary problem is the absence of a locally validated UX/UI design methodology specifically designed for the unique conditions of Iraq Baghdad. Existing frameworks lack consideration for:</w:t>
      </w:r>
      <w:r>
        <w:t xml:space="preserve"> </w:t>
      </w:r>
      <w:r>
        <w:t xml:space="preserve">* **Infrastructure Constraints:** Designing solely for high-speed broadband, ignoring prevalent low-bandwidth usage and device limitations common in Baghdad.</w:t>
      </w:r>
      <w:r>
        <w:t xml:space="preserve"> </w:t>
      </w:r>
      <w:r>
        <w:t xml:space="preserve">* **Cultural &amp; Linguistic Nuances:** Overlooking right-to-left Arabic text flow, culturally appropriate imagery, modesty considerations in interfaces (especially affecting women's access), and regional dialect variations within Arabic.</w:t>
      </w:r>
      <w:r>
        <w:t xml:space="preserve"> </w:t>
      </w:r>
      <w:r>
        <w:t xml:space="preserve">* **Socio-Economic Context:** Failing to account for the digital literacy levels of diverse Baghdad populations (e.g., youth vs. older generations) and the critical importance of affordability (data costs).</w:t>
      </w:r>
      <w:r>
        <w:t xml:space="preserve"> </w:t>
      </w:r>
      <w:r>
        <w:t xml:space="preserve">* **Local User Needs:** Ignoring specific Baghdad-centric needs like navigating complex government service portals, accessing localized news sources, or using community-based apps prevalent in neighborhoods like Karrada, Al-Mansour, or Sadr City.</w:t>
      </w:r>
      <w:r>
        <w:t xml:space="preserve"> </w:t>
      </w:r>
      <w:r>
        <w:t xml:space="preserve">This disconnect results in poorly adopted digital services from e-government platforms to local e-commerce (e.g., Mawasem) and social media tools. A dedicated Thesis Proposal focused on the UX UI Designer role within Baghdad is essential to shift from imported templates to user-centered design rooted in Iraqi reality.</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through rigorous research grounded in Iraq Baghdad:</w:t>
      </w:r>
      <w:r>
        <w:t xml:space="preserve"> </w:t>
      </w:r>
      <w:r>
        <w:t xml:space="preserve">1. **Identify Key Contextual Factors:** Systematically document the most impactful environmental, cultural, and technological factors shaping user interactions with digital products *in Baghdad* (e.g., typical daily internet usage patterns, preferred mobile devices, key pain points with current apps).</w:t>
      </w:r>
      <w:r>
        <w:t xml:space="preserve"> </w:t>
      </w:r>
      <w:r>
        <w:t xml:space="preserve">2. **Develop a Localized UX/UI Framework:** Create a practical, step-by-step methodology for the UX UI Designer operating within Iraq Baghdad’s ecosystem. This framework will integrate Arabic language best practices, low-bandwidth optimization strategies, culturally sensitive content guidelines, and accessibility standards relevant to the local population.</w:t>
      </w:r>
      <w:r>
        <w:t xml:space="preserve"> </w:t>
      </w:r>
      <w:r>
        <w:t xml:space="preserve">3. **Validate Through Community Co-Creation:** Partner with diverse communities across Baghdad (e.g., universities like University of Baghdad, tech hubs like TechHub Iraq) to prototype and test interface solutions based on the proposed framework. Measure usability through real user testing sessions conducted *in* Baghdad.</w:t>
      </w:r>
      <w:r>
        <w:t xml:space="preserve"> </w:t>
      </w:r>
      <w:r>
        <w:t xml:space="preserve">4. **Establish a Professional Pathway:** Define clear competencies, ethical considerations, and educational pathways for aspiring UX UI Designer professionals within Iraq’s evolving digital economy.</w:t>
      </w:r>
    </w:p>
    <w:bookmarkEnd w:id="23"/>
    <w:bookmarkStart w:id="24" w:name="X6751fd7ed363155167d3d817f60b82f697ea2a7"/>
    <w:p>
      <w:pPr>
        <w:pStyle w:val="Heading2"/>
      </w:pPr>
      <w:r>
        <w:t xml:space="preserve">4. Methodology: Contextual Research in Baghdad</w:t>
      </w:r>
    </w:p>
    <w:p>
      <w:pPr>
        <w:pStyle w:val="FirstParagraph"/>
      </w:pPr>
      <w:r>
        <w:t xml:space="preserve">The research will utilize a mixed-methods approach deeply embedded within Iraq Baghdad:</w:t>
      </w:r>
      <w:r>
        <w:t xml:space="preserve"> </w:t>
      </w:r>
      <w:r>
        <w:t xml:space="preserve">* **Phase 1: Immersion &amp; Ethnography (Baghdad Fieldwork):** Conduct participant observation and semi-structured interviews with 50+ diverse users across Baghdad neighborhoods, focusing on their daily digital interactions. Document device types, data usage patterns, and specific frustrations.</w:t>
      </w:r>
      <w:r>
        <w:t xml:space="preserve"> </w:t>
      </w:r>
      <w:r>
        <w:t xml:space="preserve">* **Phase 2: Cultural &amp; Linguistic Analysis:** Collaborate with Arabic linguists and cultural experts in Baghdad to develop a comprehensive guide for UI text translation, iconography, color symbolism (e.g., avoiding colors with negative connotations), and layout requirements specific to the Iraqi context.</w:t>
      </w:r>
      <w:r>
        <w:t xml:space="preserve"> </w:t>
      </w:r>
      <w:r>
        <w:t xml:space="preserve">* **Phase 3: Co-Design Workshops:** Facilitate collaborative design sessions in Baghdad with local users and emerging UX/UI talent. Use low-fidelity prototypes to gather feedback on core concepts like navigation patterns for government services or payment flows for local commerce.</w:t>
      </w:r>
      <w:r>
        <w:t xml:space="preserve"> </w:t>
      </w:r>
      <w:r>
        <w:t xml:space="preserve">* **Phase 4: Prototype Testing &amp; Iteration:** Develop medium-fidelity prototypes based on Phase 3 insights. Conduct usability testing in Baghdad using participants' *own* devices (simulating real-world conditions) to refine the localized framework. Metrics will include task success rate, time-on-task, and user satisfaction (SUS).</w:t>
      </w:r>
      <w:r>
        <w:t xml:space="preserve"> </w:t>
      </w:r>
      <w:r>
        <w:t xml:space="preserve">* **All research activities will be conducted ethically within Iraq Baghdad, adhering to local protocols and prioritizing participant consent and privacy.</w:t>
      </w:r>
    </w:p>
    <w:bookmarkEnd w:id="24"/>
    <w:bookmarkStart w:id="25" w:name="expected-contribution-significance"/>
    <w:p>
      <w:pPr>
        <w:pStyle w:val="Heading2"/>
      </w:pPr>
      <w:r>
        <w:t xml:space="preserve">5. Expected Contribution &amp; Significance</w:t>
      </w:r>
    </w:p>
    <w:p>
      <w:pPr>
        <w:pStyle w:val="FirstParagraph"/>
      </w:pPr>
      <w:r>
        <w:t xml:space="preserve">This Thesis Proposal directly addresses the urgent need for contextually relevant digital design in a critical emerging market. The expected outcomes are significant:</w:t>
      </w:r>
      <w:r>
        <w:t xml:space="preserve"> </w:t>
      </w:r>
      <w:r>
        <w:t xml:space="preserve">* **For Iraq Baghdad:** A validated, locally applicable UX/UI design framework that will enable the creation of more effective, accessible, and widely adopted digital services (e-government portals, educational apps, health platforms), directly improving civic engagement and quality of life for residents.</w:t>
      </w:r>
      <w:r>
        <w:t xml:space="preserve"> </w:t>
      </w:r>
      <w:r>
        <w:t xml:space="preserve">* **For the UX UI Designer Profession:** A clear roadmap for professional development within Iraq. This Thesis Proposal will define the essential skills beyond aesthetics – cultural intelligence, infrastructure awareness, community engagement – that a successful UX UI Designer must possess to thrive in Baghdad's unique environment. It moves the role from being merely technical to being a key driver of inclusive digital growth.</w:t>
      </w:r>
      <w:r>
        <w:t xml:space="preserve"> </w:t>
      </w:r>
      <w:r>
        <w:t xml:space="preserve">* **For Academic Knowledge:** Fills a critical gap in design literature by providing one of the first comprehensive studies on localized UX/UI practices within an urban Middle Eastern context outside major global hubs. The framework developed will serve as a model for similar research in other developing regions.</w:t>
      </w:r>
      <w:r>
        <w:t xml:space="preserve"> </w:t>
      </w:r>
      <w:r>
        <w:t xml:space="preserve">* **For International Practice:** Offers valuable lessons for global UX/UI Designer teams working on projects with users in low-resource, linguistically complex environments.</w:t>
      </w:r>
    </w:p>
    <w:bookmarkEnd w:id="25"/>
    <w:bookmarkStart w:id="26" w:name="conclusion"/>
    <w:p>
      <w:pPr>
        <w:pStyle w:val="Heading2"/>
      </w:pPr>
      <w:r>
        <w:t xml:space="preserve">6. Conclusion</w:t>
      </w:r>
    </w:p>
    <w:p>
      <w:pPr>
        <w:pStyle w:val="FirstParagraph"/>
      </w:pPr>
      <w:r>
        <w:t xml:space="preserve">The digital future of Iraq Baghdad hinges on designing for its people, not against them. This Thesis Proposal provides a crucial foundation to empower the next generation of UX UI Designer professionals within the country itself. By centering research and methodology on Baghdad's unique realities – its language, infrastructure challenges, cultural fabric, and user needs – this work moves beyond generic advice to create actionable strategies for meaningful digital inclusion. Investing in locally developed UX/UI expertise is not just about better apps; it’s about building a more equitable, responsive, and prosperous digital society for the people of Iraq Baghdad. This Thesis Proposal outlines the necessary path forward.</w:t>
      </w:r>
    </w:p>
    <w:p>
      <w:pPr>
        <w:pStyle w:val="BodyText"/>
      </w:pPr>
      <w:r>
        <w:rPr>
          <w:bCs/>
          <w:b/>
        </w:rPr>
        <w:t xml:space="preserve">Keywords:</w:t>
      </w:r>
      <w:r>
        <w:t xml:space="preserve"> </w:t>
      </w:r>
      <w:r>
        <w:t xml:space="preserve">Thesis Proposal, UX UI Designer, Iraq Baghdad, User Experience Design, User Interface Design, Digital Inclusion, Cultural Contextualization.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Solutions in Iraq Baghdad</dc:title>
  <dc:creator/>
  <dc:language>en</dc:language>
  <cp:keywords/>
  <dcterms:created xsi:type="dcterms:W3CDTF">2026-07-22T23:14:04Z</dcterms:created>
  <dcterms:modified xsi:type="dcterms:W3CDTF">2026-07-22T23:14:04Z</dcterms:modified>
</cp:coreProperties>
</file>

<file path=docProps/custom.xml><?xml version="1.0" encoding="utf-8"?>
<Properties xmlns="http://schemas.openxmlformats.org/officeDocument/2006/custom-properties" xmlns:vt="http://schemas.openxmlformats.org/officeDocument/2006/docPropsVTypes"/>
</file>