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Digital</w:t>
      </w:r>
      <w:r>
        <w:t xml:space="preserve"> </w:t>
      </w:r>
      <w:r>
        <w:t xml:space="preserve">Inclusion</w:t>
      </w:r>
      <w:r>
        <w:t xml:space="preserve"> </w:t>
      </w:r>
      <w:r>
        <w:t xml:space="preserve">Through</w:t>
      </w:r>
      <w:r>
        <w:t xml:space="preserve"> </w:t>
      </w:r>
      <w:r>
        <w:t xml:space="preserve">Culturally-Aware</w:t>
      </w:r>
      <w:r>
        <w:t xml:space="preserve"> </w:t>
      </w:r>
      <w:r>
        <w:t xml:space="preserve">UX</w:t>
      </w:r>
      <w:r>
        <w:t xml:space="preserve"> </w:t>
      </w:r>
      <w:r>
        <w:t xml:space="preserve">UI</w:t>
      </w:r>
      <w:r>
        <w:t xml:space="preserve"> </w:t>
      </w:r>
      <w:r>
        <w:t xml:space="preserve">Design</w:t>
      </w:r>
      <w:r>
        <w:t xml:space="preserve"> </w:t>
      </w:r>
      <w:r>
        <w:t xml:space="preserve">in</w:t>
      </w:r>
      <w:r>
        <w:t xml:space="preserve"> </w:t>
      </w:r>
      <w:r>
        <w:t xml:space="preserve">Senegal</w:t>
      </w:r>
      <w:r>
        <w:t xml:space="preserve"> </w:t>
      </w:r>
      <w:r>
        <w:t xml:space="preserve">Dakar</w:t>
      </w:r>
    </w:p>
    <w:bookmarkStart w:id="29" w:name="X0441ae278491ac5685f3bc9a7aea2dc48d23954"/>
    <w:p>
      <w:pPr>
        <w:pStyle w:val="Heading1"/>
      </w:pPr>
      <w:r>
        <w:t xml:space="preserve">Thesis Proposal: The Role of the UX UI Designer in Shaping Inclusive Digital Experiences for Senegal Dakar's Emerging Tech Ecosystem</w:t>
      </w:r>
    </w:p>
    <w:bookmarkStart w:id="20" w:name="abstract"/>
    <w:p>
      <w:pPr>
        <w:pStyle w:val="Heading2"/>
      </w:pPr>
      <w:r>
        <w:t xml:space="preserve">Abstract</w:t>
      </w:r>
    </w:p>
    <w:p>
      <w:pPr>
        <w:pStyle w:val="FirstParagraph"/>
      </w:pPr>
      <w:r>
        <w:t xml:space="preserve">This Thesis Proposal outlines a research project investigating the critical need for culturally attuned User Experience (UX) and User Interface (UI) Design practices within the rapidly evolving digital landscape of Senegal Dakar. Focusing specifically on the role and impact of the UX UI Designer, this study addresses a significant gap in Senegal's digital transformation strategy. As Dakar emerges as a key hub for West African innovation, existing digital solutions frequently fail to adequately serve local user needs due to a lack of culturally informed design processes. This research will examine current practices, challenges faced by UX UI Designers in Senegal Dakar, and propose a framework for embedding cultural intelligence into the core of digital product development. The findings aim to empower local UX UI Designers, enhance digital inclusion, and contribute to Senegal's national goals of technological advancement.</w:t>
      </w:r>
    </w:p>
    <w:bookmarkEnd w:id="20"/>
    <w:bookmarkStart w:id="21" w:name="X9952870be7f054dce5337fb1c91ab60178a1625"/>
    <w:p>
      <w:pPr>
        <w:pStyle w:val="Heading2"/>
      </w:pPr>
      <w:r>
        <w:t xml:space="preserve">Introduction: The Imperative for Localized UX UI Expertise in Dakar</w:t>
      </w:r>
    </w:p>
    <w:p>
      <w:pPr>
        <w:pStyle w:val="FirstParagraph"/>
      </w:pPr>
      <w:r>
        <w:t xml:space="preserve">Seneval Dakar is experiencing a digital renaissance. With mobile penetration exceeding 80%, burgeoning startups, government initiatives like "Digital Senegal 2025," and significant investment in infrastructure, the city is poised for transformative growth. However, the success of this digital leap hinges critically on user adoption – which is directly influenced by the quality and relevance of digital experiences. A pervasive issue persists: many locally developed or internationally adapted apps and websites fail to resonate with Senegalese users due to a disconnect between design logic and local context. This gap underscores an urgent need for skilled</w:t>
      </w:r>
      <w:r>
        <w:t xml:space="preserve"> </w:t>
      </w:r>
      <w:r>
        <w:rPr>
          <w:bCs/>
          <w:b/>
        </w:rPr>
        <w:t xml:space="preserve">UX UI Designer</w:t>
      </w:r>
      <w:r>
        <w:t xml:space="preserve">s who understand not only the technical aspects of design but also the cultural nuances, language preferences (Wolof, French, English), literacy levels, economic realities, and daily digital behaviors specific to users across Senegal Dakar. This Thesis Proposal argues that developing this specialized local talent is fundamental to realizing true digital inclusion in Dakar.</w:t>
      </w:r>
    </w:p>
    <w:bookmarkEnd w:id="21"/>
    <w:bookmarkStart w:id="22" w:name="problem-statement"/>
    <w:p>
      <w:pPr>
        <w:pStyle w:val="Heading2"/>
      </w:pPr>
      <w:r>
        <w:t xml:space="preserve">Problem Statement</w:t>
      </w:r>
    </w:p>
    <w:p>
      <w:pPr>
        <w:pStyle w:val="FirstParagraph"/>
      </w:pPr>
      <w:r>
        <w:t xml:space="preserve">Despite the growing demand for digital services (e.g., fintech like Wave or Express, e-government platforms, educational apps), the majority of user interfaces lack deep cultural localization. Common shortcomings include: interfaces designed primarily for Western users with no adaptation for Senegalese navigation patterns; reliance on complex terminology or imagery alien to local users; poor optimization for low-bandwidth mobile networks prevalent in Dakar; and disregard for the importance of community and trust-building in design. Consequently, user frustration is high, adoption rates are suboptimal, and valuable digital initiatives stall. The core problem is the scarcity of</w:t>
      </w:r>
      <w:r>
        <w:t xml:space="preserve"> </w:t>
      </w:r>
      <w:r>
        <w:rPr>
          <w:bCs/>
          <w:b/>
        </w:rPr>
        <w:t xml:space="preserve">UX UI Designer</w:t>
      </w:r>
      <w:r>
        <w:t xml:space="preserve">s within Senegal Dakar who possess both technical proficiency *and* a profound understanding of the Senegalese user context to bridge this gap effectively.</w:t>
      </w:r>
    </w:p>
    <w:bookmarkEnd w:id="22"/>
    <w:bookmarkStart w:id="23" w:name="Xfdbd87898f58e9715cac465d4420a8ea638479d"/>
    <w:p>
      <w:pPr>
        <w:pStyle w:val="Heading2"/>
      </w:pPr>
      <w:r>
        <w:t xml:space="preserve">Literature Review: Gaps in Existing Research Context</w:t>
      </w:r>
    </w:p>
    <w:p>
      <w:pPr>
        <w:pStyle w:val="FirstParagraph"/>
      </w:pPr>
      <w:r>
        <w:t xml:space="preserve">Extensive literature exists on UX/UI best practices, yet it is predominantly rooted in North American or European contexts. Research specifically focused on Africa, and critically Senegal Dakar, is scarce. Studies like those by the African Center for Technology (ACT) highlight the continent's unique digital challenges but rarely delve into the granular role of the</w:t>
      </w:r>
      <w:r>
        <w:t xml:space="preserve"> </w:t>
      </w:r>
      <w:r>
        <w:rPr>
          <w:bCs/>
          <w:b/>
        </w:rPr>
        <w:t xml:space="preserve">UX UI Designer</w:t>
      </w:r>
      <w:r>
        <w:t xml:space="preserve"> </w:t>
      </w:r>
      <w:r>
        <w:t xml:space="preserve">within a specific national context like Senegal Dakar. Similarly, existing frameworks for "localization" often focus on language translation alone, neglecting deeper socio-cultural and behavioral dimensions crucial for success in Dakar's vibrant, diverse market. This thesis directly addresses this research void by centering the</w:t>
      </w:r>
      <w:r>
        <w:t xml:space="preserve"> </w:t>
      </w:r>
      <w:r>
        <w:rPr>
          <w:bCs/>
          <w:b/>
        </w:rPr>
        <w:t xml:space="preserve">UX UI Designer</w:t>
      </w:r>
      <w:r>
        <w:t xml:space="preserve"> </w:t>
      </w:r>
      <w:r>
        <w:t xml:space="preserve">as the key agent of change within the unique ecosystem of Senegal Dakar.</w:t>
      </w:r>
    </w:p>
    <w:bookmarkEnd w:id="23"/>
    <w:bookmarkStart w:id="24" w:name="research-objectives"/>
    <w:p>
      <w:pPr>
        <w:pStyle w:val="Heading2"/>
      </w:pPr>
      <w:r>
        <w:t xml:space="preserve">Research Objectives</w:t>
      </w:r>
    </w:p>
    <w:p>
      <w:pPr>
        <w:numPr>
          <w:ilvl w:val="0"/>
          <w:numId w:val="1001"/>
        </w:numPr>
        <w:pStyle w:val="Compact"/>
      </w:pPr>
      <w:r>
        <w:t xml:space="preserve">To comprehensively map the current landscape of UX/UI design practices, challenges, and opportunities for UX UI Designers operating within Senegal Dakar's digital sector.</w:t>
      </w:r>
    </w:p>
    <w:p>
      <w:pPr>
        <w:numPr>
          <w:ilvl w:val="0"/>
          <w:numId w:val="1001"/>
        </w:numPr>
        <w:pStyle w:val="Compact"/>
      </w:pPr>
      <w:r>
        <w:t xml:space="preserve">To identify specific cultural, linguistic, infrastructural, and behavioral factors that significantly impact user experience in Senegalese contexts (particularly focusing on Dakar as a microcosm of national diversity).</w:t>
      </w:r>
    </w:p>
    <w:p>
      <w:pPr>
        <w:numPr>
          <w:ilvl w:val="0"/>
          <w:numId w:val="1001"/>
        </w:numPr>
        <w:pStyle w:val="Compact"/>
      </w:pPr>
      <w:r>
        <w:t xml:space="preserve">To develop and propose a practical framework for integrating cultural intelligence into the standard UX UI design process tailored for Senegal Dakar.</w:t>
      </w:r>
    </w:p>
    <w:p>
      <w:pPr>
        <w:numPr>
          <w:ilvl w:val="0"/>
          <w:numId w:val="1001"/>
        </w:numPr>
        <w:pStyle w:val="Compact"/>
      </w:pPr>
      <w:r>
        <w:t xml:space="preserve">To assess the potential impact of culturally aware UX UI design on user adoption, satisfaction, and business outcomes within key sectors (fintech, e-government, healthtech) in Dakar.</w:t>
      </w:r>
    </w:p>
    <w:bookmarkEnd w:id="24"/>
    <w:bookmarkStart w:id="25" w:name="methodology"/>
    <w:p>
      <w:pPr>
        <w:pStyle w:val="Heading2"/>
      </w:pPr>
      <w:r>
        <w:t xml:space="preserve">Methodology</w:t>
      </w:r>
    </w:p>
    <w:p>
      <w:pPr>
        <w:pStyle w:val="FirstParagraph"/>
      </w:pPr>
      <w:r>
        <w:t xml:space="preserve">This mixed-methods research will employ a triangulated approach within Senegal Dakar:</w:t>
      </w:r>
    </w:p>
    <w:p>
      <w:pPr>
        <w:numPr>
          <w:ilvl w:val="0"/>
          <w:numId w:val="1002"/>
        </w:numPr>
        <w:pStyle w:val="Compact"/>
      </w:pPr>
      <w:r>
        <w:rPr>
          <w:bCs/>
          <w:b/>
        </w:rPr>
        <w:t xml:space="preserve">Qualitative (Phase 1):</w:t>
      </w:r>
      <w:r>
        <w:t xml:space="preserve"> </w:t>
      </w:r>
      <w:r>
        <w:t xml:space="preserve">In-depth interviews with 15-20 practicing UX UI Designers across Senegal Dakar (including those working for local startups, international companies operating in Dakar, and government digital units) to explore their challenges, current practices, and cultural considerations they face or omit.</w:t>
      </w:r>
    </w:p>
    <w:p>
      <w:pPr>
        <w:numPr>
          <w:ilvl w:val="0"/>
          <w:numId w:val="1002"/>
        </w:numPr>
        <w:pStyle w:val="Compact"/>
      </w:pPr>
      <w:r>
        <w:rPr>
          <w:bCs/>
          <w:b/>
        </w:rPr>
        <w:t xml:space="preserve">Qualitative &amp; Quantitative (Phase 2):</w:t>
      </w:r>
      <w:r>
        <w:t xml:space="preserve"> </w:t>
      </w:r>
      <w:r>
        <w:t xml:space="preserve">User testing sessions with diverse participants across Dakar (representing different age groups, urban/rural backgrounds within the city, literacy levels) on existing digital platforms. Concurrently, a survey of 100+ Senegalese users in Dakar will measure satisfaction and identify pain points directly linked to design.</w:t>
      </w:r>
    </w:p>
    <w:p>
      <w:pPr>
        <w:numPr>
          <w:ilvl w:val="0"/>
          <w:numId w:val="1002"/>
        </w:numPr>
        <w:pStyle w:val="Compact"/>
      </w:pPr>
      <w:r>
        <w:rPr>
          <w:bCs/>
          <w:b/>
        </w:rPr>
        <w:t xml:space="preserve">Framework Development (Phase 3):</w:t>
      </w:r>
      <w:r>
        <w:t xml:space="preserve"> </w:t>
      </w:r>
      <w:r>
        <w:t xml:space="preserve">Analysis of findings from Phases 1 &amp; 2 to co-create a culturally contextualized UX UI design framework, validated through workshops with key stakeholders (UX designers, product managers, government digital officers) in Dakar.</w:t>
      </w:r>
    </w:p>
    <w:bookmarkEnd w:id="25"/>
    <w:bookmarkStart w:id="26" w:name="X10e7d5cefe5f299b91f0531d70fb12bfac5327d"/>
    <w:p>
      <w:pPr>
        <w:pStyle w:val="Heading2"/>
      </w:pPr>
      <w:r>
        <w:t xml:space="preserve">Significance of the Thesis Proposal for Senegal Dakar</w:t>
      </w:r>
    </w:p>
    <w:p>
      <w:pPr>
        <w:pStyle w:val="FirstParagraph"/>
      </w:pPr>
      <w:r>
        <w:t xml:space="preserve">This research holds substantial significance for Senegal Dakar:</w:t>
      </w:r>
    </w:p>
    <w:p>
      <w:pPr>
        <w:numPr>
          <w:ilvl w:val="0"/>
          <w:numId w:val="1003"/>
        </w:numPr>
        <w:pStyle w:val="Compact"/>
      </w:pPr>
      <w:r>
        <w:rPr>
          <w:bCs/>
          <w:b/>
        </w:rPr>
        <w:t xml:space="preserve">Empowering Local Talent:</w:t>
      </w:r>
      <w:r>
        <w:t xml:space="preserve"> </w:t>
      </w:r>
      <w:r>
        <w:t xml:space="preserve">It directly supports the development of a skilled local workforce of UX UI Designer professionals, reducing reliance on imported expertise and fostering homegrown digital innovation.</w:t>
      </w:r>
    </w:p>
    <w:p>
      <w:pPr>
        <w:numPr>
          <w:ilvl w:val="0"/>
          <w:numId w:val="1003"/>
        </w:numPr>
        <w:pStyle w:val="Compact"/>
      </w:pPr>
      <w:r>
        <w:rPr>
          <w:bCs/>
          <w:b/>
        </w:rPr>
        <w:t xml:space="preserve">Enhancing Digital Inclusion:</w:t>
      </w:r>
      <w:r>
        <w:t xml:space="preserve"> </w:t>
      </w:r>
      <w:r>
        <w:t xml:space="preserve">By ensuring digital products are truly usable and relevant for *all* Senegalese citizens in Dakar (not just a privileged few), it contributes significantly to bridging the digital divide and achieving national inclusion goals.</w:t>
      </w:r>
    </w:p>
    <w:p>
      <w:pPr>
        <w:numPr>
          <w:ilvl w:val="0"/>
          <w:numId w:val="1003"/>
        </w:numPr>
        <w:pStyle w:val="Compact"/>
      </w:pPr>
      <w:r>
        <w:rPr>
          <w:bCs/>
          <w:b/>
        </w:rPr>
        <w:t xml:space="preserve">Economic Growth Driver:</w:t>
      </w:r>
      <w:r>
        <w:t xml:space="preserve"> </w:t>
      </w:r>
      <w:r>
        <w:t xml:space="preserve">More effective, adopted digital services lead to increased user engagement, higher transaction volumes (in fintech), better service delivery (e-government), and ultimately stronger business performance for local enterprises in Dakar.</w:t>
      </w:r>
    </w:p>
    <w:p>
      <w:pPr>
        <w:numPr>
          <w:ilvl w:val="0"/>
          <w:numId w:val="1003"/>
        </w:numPr>
        <w:pStyle w:val="Compact"/>
      </w:pPr>
      <w:r>
        <w:rPr>
          <w:bCs/>
          <w:b/>
        </w:rPr>
        <w:t xml:space="preserve">Strategic Alignment:</w:t>
      </w:r>
      <w:r>
        <w:t xml:space="preserve"> </w:t>
      </w:r>
      <w:r>
        <w:t xml:space="preserve">It directly supports Senegal's national digital strategies by providing actionable insights for building the next generation of inclusive digital products within the country's capital and economic engine.</w:t>
      </w:r>
    </w:p>
    <w:bookmarkEnd w:id="26"/>
    <w:bookmarkStart w:id="27" w:name="expected-outcomes"/>
    <w:p>
      <w:pPr>
        <w:pStyle w:val="Heading2"/>
      </w:pPr>
      <w:r>
        <w:t xml:space="preserve">Expected Outcomes</w:t>
      </w:r>
    </w:p>
    <w:p>
      <w:pPr>
        <w:pStyle w:val="FirstParagraph"/>
      </w:pPr>
      <w:r>
        <w:t xml:space="preserve">This Thesis Proposal anticipates delivering a robust, practical framework titled "The Dakar Cultural UX/UI Design Model." This model will provide step-by-step guidance for</w:t>
      </w:r>
      <w:r>
        <w:t xml:space="preserve"> </w:t>
      </w:r>
      <w:r>
        <w:rPr>
          <w:bCs/>
          <w:b/>
        </w:rPr>
        <w:t xml:space="preserve">UX UI Designer</w:t>
      </w:r>
      <w:r>
        <w:t xml:space="preserve">s operating in Senegal Dakar, encompassing methods for cultural research, localized user persona development, interface design principles sensitive to local context (e.g., iconography choices, color symbolism, flow patterns), and strategies for low-bandwidth optimization. Furthermore, the research will produce evidence-based recommendations for educational institutions in Senegal Dakar to enhance their UX/UI curricula and for businesses to integrate cultural intelligence into their product development lifecycle.</w:t>
      </w:r>
    </w:p>
    <w:bookmarkEnd w:id="27"/>
    <w:bookmarkStart w:id="28" w:name="conclusion"/>
    <w:p>
      <w:pPr>
        <w:pStyle w:val="Heading2"/>
      </w:pPr>
      <w:r>
        <w:t xml:space="preserve">Conclusion</w:t>
      </w:r>
    </w:p>
    <w:p>
      <w:pPr>
        <w:pStyle w:val="FirstParagraph"/>
      </w:pPr>
      <w:r>
        <w:t xml:space="preserve">The digital future of Senegal Dakar is being shaped today by the interfaces we design. Ignoring the profound impact of culture on user experience is no longer an option. This Thesis Proposal establishes a critical need for focused research on the role and development of the</w:t>
      </w:r>
      <w:r>
        <w:t xml:space="preserve"> </w:t>
      </w:r>
      <w:r>
        <w:rPr>
          <w:bCs/>
          <w:b/>
        </w:rPr>
        <w:t xml:space="preserve">UX UI Designer</w:t>
      </w:r>
      <w:r>
        <w:t xml:space="preserve"> </w:t>
      </w:r>
      <w:r>
        <w:t xml:space="preserve">specifically within Senegal Dakar. By moving beyond generic design principles to embrace deep cultural understanding, this research promises to unlock significant potential for more inclusive, effective, and successful digital products across every sector in Dakar. The successful completion of this study will provide indispensable tools and knowledge for Senegalese designers, businesses, and policymakers committed to building a digitally empowered nation centered on the needs of its people in Dakar.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Digital Inclusion Through Culturally-Aware UX UI Design in Senegal Dakar</dc:title>
  <dc:creator/>
  <dc:language>en</dc:language>
  <cp:keywords/>
  <dcterms:created xsi:type="dcterms:W3CDTF">2026-07-20T08:06:35Z</dcterms:created>
  <dcterms:modified xsi:type="dcterms:W3CDTF">2026-07-20T08:06:35Z</dcterms:modified>
</cp:coreProperties>
</file>

<file path=docProps/custom.xml><?xml version="1.0" encoding="utf-8"?>
<Properties xmlns="http://schemas.openxmlformats.org/officeDocument/2006/custom-properties" xmlns:vt="http://schemas.openxmlformats.org/officeDocument/2006/docPropsVTypes"/>
</file>