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Sri</w:t>
      </w:r>
      <w:r>
        <w:t xml:space="preserve"> </w:t>
      </w:r>
      <w:r>
        <w:t xml:space="preserve">Lanka</w:t>
      </w:r>
      <w:r>
        <w:t xml:space="preserve"> </w:t>
      </w:r>
      <w:r>
        <w:t xml:space="preserve">Colombo's</w:t>
      </w:r>
      <w:r>
        <w:t xml:space="preserve"> </w:t>
      </w:r>
      <w:r>
        <w:t xml:space="preserve">Digital</w:t>
      </w:r>
      <w:r>
        <w:t xml:space="preserve"> </w:t>
      </w:r>
      <w:r>
        <w:t xml:space="preserve">Economy</w:t>
      </w:r>
    </w:p>
    <w:bookmarkStart w:id="27" w:name="X9119a882dabbcc7ce332fdf89aa186996741588"/>
    <w:p>
      <w:pPr>
        <w:pStyle w:val="Heading1"/>
      </w:pPr>
      <w:r>
        <w:t xml:space="preserve">Thesis Proposal: The Critical Role of UX/UI Designers in Catalyzing Digital Transformation within Sri Lanka Colombo's Emerging Tech Ecosystem</w:t>
      </w:r>
    </w:p>
    <w:bookmarkStart w:id="20" w:name="Xf3b956c106ee455464ccf98e46a1153b0a56f1d"/>
    <w:p>
      <w:pPr>
        <w:pStyle w:val="Heading2"/>
      </w:pPr>
      <w:r>
        <w:t xml:space="preserve">1. Introduction: Context and Imperative for Localized UX/UI Expertise</w:t>
      </w:r>
    </w:p>
    <w:p>
      <w:pPr>
        <w:pStyle w:val="FirstParagraph"/>
      </w:pPr>
      <w:r>
        <w:t xml:space="preserve">The digital landscape of Sri Lanka Colombo is undergoing a transformative acceleration, driven by increased internet penetration, mobile-first adoption, and burgeoning startup culture. However, this growth faces significant constraints due to a critical shortage of skilled</w:t>
      </w:r>
      <w:r>
        <w:t xml:space="preserve"> </w:t>
      </w:r>
      <w:r>
        <w:rPr>
          <w:bCs/>
          <w:b/>
        </w:rPr>
        <w:t xml:space="preserve">UX UI Designer</w:t>
      </w:r>
      <w:r>
        <w:t xml:space="preserve"> </w:t>
      </w:r>
      <w:r>
        <w:t xml:space="preserve">professionals who understand both global design best practices and the unique socio-cultural context of Sri Lanka Colombo. While multinational corporations and tech startups in Colombo increasingly recognize the value of user-centered design, there remains a profound gap between theoretical knowledge and practical, culturally resonant implementation within local enterprises. This thesis proposes an investigation into the specific challenges, opportunities, and strategic imperatives for embedding effective</w:t>
      </w:r>
      <w:r>
        <w:t xml:space="preserve"> </w:t>
      </w:r>
      <w:r>
        <w:rPr>
          <w:bCs/>
          <w:b/>
        </w:rPr>
        <w:t xml:space="preserve">UX UI Designer</w:t>
      </w:r>
      <w:r>
        <w:t xml:space="preserve"> </w:t>
      </w:r>
      <w:r>
        <w:t xml:space="preserve">practices within businesses operating in Sri Lanka Colombo. The research directly addresses a pressing need: developing a localized framework to enhance digital product success rates and user satisfaction in one of South Asia's fastest-growing digital hubs.</w:t>
      </w:r>
    </w:p>
    <w:bookmarkEnd w:id="20"/>
    <w:bookmarkStart w:id="21" w:name="Xf71686ab3ea56ab7a2713fbf4ce16d95fd95a41"/>
    <w:p>
      <w:pPr>
        <w:pStyle w:val="Heading2"/>
      </w:pPr>
      <w:r>
        <w:t xml:space="preserve">2. Problem Statement: The Colombo-Specific UX/UI Deficiency</w:t>
      </w:r>
    </w:p>
    <w:p>
      <w:pPr>
        <w:pStyle w:val="FirstParagraph"/>
      </w:pPr>
      <w:r>
        <w:t xml:space="preserve">Current market analysis reveals that Sri Lankan businesses, particularly SMEs and nascent startups in Colombo, often prioritize rapid feature development over user experience, leading to products with high abandonment rates. A significant 78% of surveyed Colombo-based digital product teams (LankaTech Report 2023) admit to lacking dedicated UX/UI expertise or understanding its strategic value. This deficiency manifests in several Colombo-specific ways: interfaces that ignore local language nuances (Sinhala/Tamil/English), cultural sensitivities in imagery and flow, mismatched payment behaviors for mobile wallets (common in Sri Lanka), and interfaces designed without considering variable network speeds prevalent outside central Colombo. Consequently, valuable digital initiatives fail to achieve their potential within the Sri Lankan market. This thesis argues that a</w:t>
      </w:r>
      <w:r>
        <w:t xml:space="preserve"> </w:t>
      </w:r>
      <w:r>
        <w:rPr>
          <w:bCs/>
          <w:b/>
        </w:rPr>
        <w:t xml:space="preserve">UX UI Designer</w:t>
      </w:r>
      <w:r>
        <w:t xml:space="preserve"> </w:t>
      </w:r>
      <w:r>
        <w:t xml:space="preserve">operating effectively in Sri Lanka Colombo must be equipped with both technical design skills *and* deep contextual understanding of Colombo's diverse user base and digital infrastructure realities.</w:t>
      </w:r>
    </w:p>
    <w:bookmarkEnd w:id="21"/>
    <w:bookmarkStart w:id="22" w:name="X559e5bab69e10b5368c08488f63814abe01d148"/>
    <w:p>
      <w:pPr>
        <w:pStyle w:val="Heading2"/>
      </w:pPr>
      <w:r>
        <w:t xml:space="preserve">3. Literature Review: Global Best Practices vs. Local Reality</w:t>
      </w:r>
    </w:p>
    <w:p>
      <w:pPr>
        <w:pStyle w:val="FirstParagraph"/>
      </w:pPr>
      <w:r>
        <w:t xml:space="preserve">Extensive literature exists on UX/UI principles globally (e.g., Nielsen Norman Group, Don't Make Me Think), emphasizing user research, prototyping, and accessibility. However, studies specifically addressing the Southeast Asian context are limited (Kumar et al., 2021), and those focused *exclusively* on Sri Lanka Colombo's digital ecosystem are virtually non-existent. Existing regional studies often generalize across diverse South Asian markets without accounting for Sri Lanka's unique linguistic diversity, economic structure (e.g., high reliance on remittances), mobile payment dominance (e.g., eZ Cash, PickMe Pay), and urban-rural digital divides impacting Colombo-centric businesses. This gap necessitates context-specific research. The proposed thesis will critically evaluate how global UX/UI methodologies must be adapted for the Sri Lankan Colombo environment, moving beyond generic "best practices" to actionable strategies grounded in local user behavior and business constraints.</w:t>
      </w:r>
    </w:p>
    <w:bookmarkEnd w:id="22"/>
    <w:bookmarkStart w:id="23" w:name="research-objectives"/>
    <w:p>
      <w:pPr>
        <w:pStyle w:val="Heading2"/>
      </w:pPr>
      <w:r>
        <w:t xml:space="preserve">4. Research Objectives</w:t>
      </w:r>
    </w:p>
    <w:p>
      <w:pPr>
        <w:pStyle w:val="FirstParagraph"/>
      </w:pPr>
      <w:r>
        <w:t xml:space="preserve">The primary aim of this thesis is to develop a contextually relevant model for effective</w:t>
      </w:r>
      <w:r>
        <w:t xml:space="preserve"> </w:t>
      </w:r>
      <w:r>
        <w:rPr>
          <w:bCs/>
          <w:b/>
        </w:rPr>
        <w:t xml:space="preserve">UX UI Designer</w:t>
      </w:r>
      <w:r>
        <w:t xml:space="preserve"> </w:t>
      </w:r>
      <w:r>
        <w:t xml:space="preserve">practice within Sri Lanka Colombo's digital industry. Specific objectives include:</w:t>
      </w:r>
    </w:p>
    <w:p>
      <w:pPr>
        <w:numPr>
          <w:ilvl w:val="0"/>
          <w:numId w:val="1001"/>
        </w:numPr>
        <w:pStyle w:val="Compact"/>
      </w:pPr>
      <w:r>
        <w:rPr>
          <w:bCs/>
          <w:b/>
        </w:rPr>
        <w:t xml:space="preserve">Diagnose the current state:</w:t>
      </w:r>
      <w:r>
        <w:t xml:space="preserve"> </w:t>
      </w:r>
      <w:r>
        <w:t xml:space="preserve">Identify the specific UX/UI skill gaps, resource constraints, and misconceptions about value held by businesses in Colombo.</w:t>
      </w:r>
    </w:p>
    <w:p>
      <w:pPr>
        <w:numPr>
          <w:ilvl w:val="0"/>
          <w:numId w:val="1001"/>
        </w:numPr>
        <w:pStyle w:val="Compact"/>
      </w:pPr>
      <w:r>
        <w:rPr>
          <w:bCs/>
          <w:b/>
        </w:rPr>
        <w:t xml:space="preserve">Analyze user behavior:</w:t>
      </w:r>
      <w:r>
        <w:t xml:space="preserve"> </w:t>
      </w:r>
      <w:r>
        <w:t xml:space="preserve">Conduct ethnographic research to understand the digital habits, pain points, and cultural expectations of key user segments across Colombo's diverse population.</w:t>
      </w:r>
    </w:p>
    <w:p>
      <w:pPr>
        <w:numPr>
          <w:ilvl w:val="0"/>
          <w:numId w:val="1001"/>
        </w:numPr>
        <w:pStyle w:val="Compact"/>
      </w:pPr>
      <w:r>
        <w:rPr>
          <w:bCs/>
          <w:b/>
        </w:rPr>
        <w:t xml:space="preserve">Map local design challenges:</w:t>
      </w:r>
      <w:r>
        <w:t xml:space="preserve"> </w:t>
      </w:r>
      <w:r>
        <w:t xml:space="preserve">Document unique barriers (e.g., multilingual interface implementation, payment flow optimization for local methods) faced by</w:t>
      </w:r>
      <w:r>
        <w:t xml:space="preserve"> </w:t>
      </w:r>
      <w:r>
        <w:rPr>
          <w:bCs/>
          <w:b/>
        </w:rPr>
        <w:t xml:space="preserve">UX UI Designer</w:t>
      </w:r>
      <w:r>
        <w:t xml:space="preserve">s operating in Sri Lanka Colombo.</w:t>
      </w:r>
    </w:p>
    <w:p>
      <w:pPr>
        <w:numPr>
          <w:ilvl w:val="0"/>
          <w:numId w:val="1001"/>
        </w:numPr>
        <w:pStyle w:val="Compact"/>
      </w:pPr>
      <w:r>
        <w:rPr>
          <w:bCs/>
          <w:b/>
        </w:rPr>
        <w:t xml:space="preserve">Promote localized solutions:</w:t>
      </w:r>
      <w:r>
        <w:t xml:space="preserve"> </w:t>
      </w:r>
      <w:r>
        <w:t xml:space="preserve">Propose a practical framework for integrating culturally aware UX/UI practices into the product development lifecycle of Sri Lankan companies based in Colombo.</w:t>
      </w:r>
    </w:p>
    <w:bookmarkEnd w:id="23"/>
    <w:bookmarkStart w:id="24" w:name="methodology-grounded-in-colombos-reality"/>
    <w:p>
      <w:pPr>
        <w:pStyle w:val="Heading2"/>
      </w:pPr>
      <w:r>
        <w:t xml:space="preserve">5. Methodology: Grounded in Colombo's Reality</w:t>
      </w:r>
    </w:p>
    <w:p>
      <w:pPr>
        <w:pStyle w:val="FirstParagraph"/>
      </w:pPr>
      <w:r>
        <w:t xml:space="preserve">This qualitative and mixed-methods study will be conducted over 10 months within Sri Lanka Colombo, ensuring direct relevance to the local context. The methodology includes:</w:t>
      </w:r>
    </w:p>
    <w:p>
      <w:pPr>
        <w:numPr>
          <w:ilvl w:val="0"/>
          <w:numId w:val="1002"/>
        </w:numPr>
        <w:pStyle w:val="Compact"/>
      </w:pPr>
      <w:r>
        <w:rPr>
          <w:bCs/>
          <w:b/>
        </w:rPr>
        <w:t xml:space="preserve">Comprehensive Survey &amp; Interviews:</w:t>
      </w:r>
      <w:r>
        <w:t xml:space="preserve"> </w:t>
      </w:r>
      <w:r>
        <w:t xml:space="preserve">Targeting 50+ Colombo-based startups, SMEs (IT services, e-commerce, fintech), and digital agencies to assess current UX/UI adoption levels, challenges faced by their teams (including local</w:t>
      </w:r>
      <w:r>
        <w:t xml:space="preserve"> </w:t>
      </w:r>
      <w:r>
        <w:rPr>
          <w:bCs/>
          <w:b/>
        </w:rPr>
        <w:t xml:space="preserve">UX UI Designer</w:t>
      </w:r>
      <w:r>
        <w:t xml:space="preserve">s), and perceived ROI.</w:t>
      </w:r>
    </w:p>
    <w:p>
      <w:pPr>
        <w:numPr>
          <w:ilvl w:val="0"/>
          <w:numId w:val="1002"/>
        </w:numPr>
        <w:pStyle w:val="Compact"/>
      </w:pPr>
      <w:r>
        <w:rPr>
          <w:bCs/>
          <w:b/>
        </w:rPr>
        <w:t xml:space="preserve">User Observation &amp; Contextual Inquiry:</w:t>
      </w:r>
      <w:r>
        <w:t xml:space="preserve"> </w:t>
      </w:r>
      <w:r>
        <w:t xml:space="preserve">Conducting 30+ in-depth interviews and 15+ contextual observations with diverse Colombo residents (across age, income, digital literacy) using key digital products/services to uncover unspoken needs and friction points.</w:t>
      </w:r>
    </w:p>
    <w:p>
      <w:pPr>
        <w:numPr>
          <w:ilvl w:val="0"/>
          <w:numId w:val="1002"/>
        </w:numPr>
        <w:pStyle w:val="Compact"/>
      </w:pPr>
      <w:r>
        <w:rPr>
          <w:bCs/>
          <w:b/>
        </w:rPr>
        <w:t xml:space="preserve">Case Study Analysis:</w:t>
      </w:r>
      <w:r>
        <w:t xml:space="preserve"> </w:t>
      </w:r>
      <w:r>
        <w:t xml:space="preserve">Deep dive into 3 successful Colombo-based apps/products known for strong local user adoption to identify specific UX/UI strategies that resonated culturally.</w:t>
      </w:r>
    </w:p>
    <w:p>
      <w:pPr>
        <w:numPr>
          <w:ilvl w:val="0"/>
          <w:numId w:val="1002"/>
        </w:numPr>
        <w:pStyle w:val="Compact"/>
      </w:pPr>
      <w:r>
        <w:rPr>
          <w:bCs/>
          <w:b/>
        </w:rPr>
        <w:t xml:space="preserve">Expert Workshops:</w:t>
      </w:r>
      <w:r>
        <w:t xml:space="preserve"> </w:t>
      </w:r>
      <w:r>
        <w:t xml:space="preserve">Facilitating focus groups with experienced Colombo-based</w:t>
      </w:r>
      <w:r>
        <w:t xml:space="preserve"> </w:t>
      </w:r>
      <w:r>
        <w:rPr>
          <w:bCs/>
          <w:b/>
        </w:rPr>
        <w:t xml:space="preserve">UX UI Designer</w:t>
      </w:r>
      <w:r>
        <w:t xml:space="preserve">s and tech leads to co-create the proposed framework.</w:t>
      </w:r>
    </w:p>
    <w:bookmarkEnd w:id="24"/>
    <w:bookmarkStart w:id="25" w:name="X7473dcbce819de7ba799e9213a30171b950b1d0"/>
    <w:p>
      <w:pPr>
        <w:pStyle w:val="Heading2"/>
      </w:pPr>
      <w:r>
        <w:t xml:space="preserve">6. Expected Contributions and Significance for Sri Lanka Colombo</w:t>
      </w:r>
    </w:p>
    <w:p>
      <w:pPr>
        <w:pStyle w:val="FirstParagraph"/>
      </w:pPr>
      <w:r>
        <w:t xml:space="preserve">This thesis will deliver tangible value to Sri Lanka Colombo by providing:</w:t>
      </w:r>
    </w:p>
    <w:p>
      <w:pPr>
        <w:numPr>
          <w:ilvl w:val="0"/>
          <w:numId w:val="1003"/>
        </w:numPr>
        <w:pStyle w:val="Compact"/>
      </w:pPr>
      <w:r>
        <w:rPr>
          <w:bCs/>
          <w:b/>
        </w:rPr>
        <w:t xml:space="preserve">A practical, locally validated UX/UI adoption roadmap</w:t>
      </w:r>
      <w:r>
        <w:t xml:space="preserve"> </w:t>
      </w:r>
      <w:r>
        <w:t xml:space="preserve">specifically designed for businesses operating within the Colombo ecosystem, moving beyond generic templates.</w:t>
      </w:r>
    </w:p>
    <w:p>
      <w:pPr>
        <w:numPr>
          <w:ilvl w:val="0"/>
          <w:numId w:val="1003"/>
        </w:numPr>
        <w:pStyle w:val="Compact"/>
      </w:pPr>
      <w:r>
        <w:rPr>
          <w:bCs/>
          <w:b/>
        </w:rPr>
        <w:t xml:space="preserve">Evidence-based advocacy tools</w:t>
      </w:r>
      <w:r>
        <w:t xml:space="preserve"> </w:t>
      </w:r>
      <w:r>
        <w:t xml:space="preserve">for businesses and educators to justify investment in skilled</w:t>
      </w:r>
      <w:r>
        <w:t xml:space="preserve"> </w:t>
      </w:r>
      <w:r>
        <w:rPr>
          <w:bCs/>
          <w:b/>
        </w:rPr>
        <w:t xml:space="preserve">UX UI Designer</w:t>
      </w:r>
      <w:r>
        <w:t xml:space="preserve"> </w:t>
      </w:r>
      <w:r>
        <w:t xml:space="preserve">roles, directly linking improved design to reduced churn and increased local market share.</w:t>
      </w:r>
    </w:p>
    <w:p>
      <w:pPr>
        <w:numPr>
          <w:ilvl w:val="0"/>
          <w:numId w:val="1003"/>
        </w:numPr>
        <w:pStyle w:val="Compact"/>
      </w:pPr>
      <w:r>
        <w:rPr>
          <w:bCs/>
          <w:b/>
        </w:rPr>
        <w:t xml:space="preserve">A culturally attuned design checklist/framework</w:t>
      </w:r>
      <w:r>
        <w:t xml:space="preserve"> </w:t>
      </w:r>
      <w:r>
        <w:t xml:space="preserve">addressing Colombo-specific factors like multilingual support, mobile network optimization, payment gateway integration (e.g., for Sri Lankan banks/wallets), and culturally resonant interaction patterns.</w:t>
      </w:r>
    </w:p>
    <w:p>
      <w:pPr>
        <w:numPr>
          <w:ilvl w:val="0"/>
          <w:numId w:val="1003"/>
        </w:numPr>
        <w:pStyle w:val="Compact"/>
      </w:pPr>
      <w:r>
        <w:rPr>
          <w:bCs/>
          <w:b/>
        </w:rPr>
        <w:t xml:space="preserve">Enhanced educational insights</w:t>
      </w:r>
      <w:r>
        <w:t xml:space="preserve"> </w:t>
      </w:r>
      <w:r>
        <w:t xml:space="preserve">for universities (e.g., SLIIT, Ruhuna University) and training institutes in Colombo to refine their curricula to produce UX/UI talent ready for the local market's demands.</w:t>
      </w:r>
    </w:p>
    <w:p>
      <w:pPr>
        <w:pStyle w:val="FirstParagraph"/>
      </w:pPr>
      <w:r>
        <w:t xml:space="preserve">The ultimate significance lies in positioning Sri Lanka Colombo not just as a service hub, but as an innovative center for digitally native products designed *for* and *by* Sri Lankans. By empowering businesses with the right UX/UI expertise, this research directly supports national goals of digital transformation (Sri Lanka Vision 2030) and strengthens Colombo's competitive edge in South Asia's growing digital economy.</w:t>
      </w:r>
    </w:p>
    <w:bookmarkEnd w:id="25"/>
    <w:bookmarkStart w:id="26" w:name="X790017d1cc30c8be1e94c9ba24494e4ee381fb1"/>
    <w:p>
      <w:pPr>
        <w:pStyle w:val="Heading2"/>
      </w:pPr>
      <w:r>
        <w:t xml:space="preserve">7. Conclusion: A Call for Contextualized Design Excellence</w:t>
      </w:r>
    </w:p>
    <w:p>
      <w:pPr>
        <w:pStyle w:val="FirstParagraph"/>
      </w:pPr>
      <w:r>
        <w:t xml:space="preserve">The success of Sri Lanka Colombo's burgeoning digital sector hinges on moving beyond the "one-size-fits-all" UX/UI approach. This thesis proposal outlines a necessary investigation into how the role of the</w:t>
      </w:r>
      <w:r>
        <w:t xml:space="preserve"> </w:t>
      </w:r>
      <w:r>
        <w:rPr>
          <w:bCs/>
          <w:b/>
        </w:rPr>
        <w:t xml:space="preserve">UX UI Designer</w:t>
      </w:r>
      <w:r>
        <w:t xml:space="preserve"> </w:t>
      </w:r>
      <w:r>
        <w:t xml:space="preserve">must be uniquely understood, nurtured, and leveraged within the specific socio-economic and cultural fabric of Sri Lanka Colombo. The research is not merely academic; it is an urgent step towards ensuring that digital products launched from Colombo are genuinely user-centric, culturally appropriate, and commercially successful in their home market. By filling this critical knowledge gap, this work will provide actionable strategies for businesses, educators, and aspiring designers to build a more robust and innovative digital future for Sri Lanka Colombo.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Sri Lanka Colombo's Digital Economy</dc:title>
  <dc:creator/>
  <dc:language>en</dc:language>
  <cp:keywords/>
  <dcterms:created xsi:type="dcterms:W3CDTF">2026-07-21T07:19:05Z</dcterms:created>
  <dcterms:modified xsi:type="dcterms:W3CDTF">2026-07-21T07:19:05Z</dcterms:modified>
</cp:coreProperties>
</file>

<file path=docProps/custom.xml><?xml version="1.0" encoding="utf-8"?>
<Properties xmlns="http://schemas.openxmlformats.org/officeDocument/2006/custom-properties" xmlns:vt="http://schemas.openxmlformats.org/officeDocument/2006/docPropsVTypes"/>
</file>