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Beijing</w:t>
      </w:r>
    </w:p>
    <w:bookmarkStart w:id="30" w:name="Xe3b9cf066cb975e1d662dd5f29da701bd226543"/>
    <w:p>
      <w:pPr>
        <w:pStyle w:val="Heading1"/>
      </w:pPr>
      <w:r>
        <w:t xml:space="preserve">Thesis Proposal: The Role and Development of Modern Veterinarian Practices in China Beijing</w:t>
      </w:r>
    </w:p>
    <w:bookmarkStart w:id="20" w:name="introduction"/>
    <w:p>
      <w:pPr>
        <w:pStyle w:val="Heading2"/>
      </w:pPr>
      <w:r>
        <w:t xml:space="preserve">Introduction</w:t>
      </w:r>
    </w:p>
    <w:p>
      <w:pPr>
        <w:pStyle w:val="FirstParagraph"/>
      </w:pPr>
      <w:r>
        <w:t xml:space="preserve">This Thesis Proposal outlines a critical investigation into the evolving landscape of veterinary medicine within the unique urban context of China Beijing. As one of the world's most populous metropolises and China's political, cultural, and economic hub, Beijing presents a compelling case study for understanding how modern veterinary services adapt to complex urban environments. The rapid growth in companion animal ownership—exceeding 100 million pets across China—and stringent food safety regulations necessitate a sophisticated Veterinary profession. This research will examine systemic challenges and opportunities for advancing Veterinary care standards specifically within Beijing's dynamic ecosystem, positioning it as a pivotal model for national veterinary development.</w:t>
      </w:r>
    </w:p>
    <w:bookmarkEnd w:id="20"/>
    <w:bookmarkStart w:id="21" w:name="X3dca4070b640bc5cd382e279ae40a4dc37d6a37"/>
    <w:p>
      <w:pPr>
        <w:pStyle w:val="Heading2"/>
      </w:pPr>
      <w:r>
        <w:t xml:space="preserve">Background: The Context of Veterinary Medicine in China</w:t>
      </w:r>
    </w:p>
    <w:p>
      <w:pPr>
        <w:pStyle w:val="FirstParagraph"/>
      </w:pPr>
      <w:r>
        <w:t xml:space="preserve">China has experienced explosive growth in its veterinary sector over the past two decades, driven by rising disposable incomes, urbanization trends, and heightened awareness of animal welfare. However, significant disparities persist between rural regions and major cities like Beijing. While Beijing boasts advanced veterinary hospitals affiliated with top-tier universities (e.g., China Agricultural University's College of Veterinary Medicine), gaps remain in accessible primary care for low-income communities and standardized protocols for emerging zoonotic disease prevention. The 2023 "Animal Health Law of China" further underscores the government's commitment to elevating veterinary standards, making Beijing an ideal microcosm for studying implementation challenges. This Thesis Proposal directly addresses these national priorities by focusing on the capital city where policy meets practical application.</w:t>
      </w:r>
    </w:p>
    <w:bookmarkEnd w:id="21"/>
    <w:bookmarkStart w:id="22" w:name="problem-statement"/>
    <w:p>
      <w:pPr>
        <w:pStyle w:val="Heading2"/>
      </w:pPr>
      <w:r>
        <w:t xml:space="preserve">Problem Statement</w:t>
      </w:r>
    </w:p>
    <w:p>
      <w:pPr>
        <w:pStyle w:val="FirstParagraph"/>
      </w:pPr>
      <w:r>
        <w:t xml:space="preserve">Despite Beijing's status as a veterinary innovation leader, critical gaps hinder optimal Veterinary service delivery. First, there is an uneven distribution of specialized resources—elite clinics cluster in affluent districts like Haidian and Chaoyang, while underserved neighborhoods face shortages of licensed Veterinarian professionals. Second, the integration of technology (e.g., AI diagnostics and telemedicine) remains fragmented across veterinary practices. Third, cultural perceptions of veterinary care as "optional" persist among some segments of the population, delaying preventative treatment. Without addressing these issues within Beijing's specific socio-ecological framework, China cannot achieve its national goal of a unified, high-standard Veterinary system. This Thesis Proposal will rigorously analyze these barriers through a Beijing-centric lens.</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veterinary services across all 16 districts in Beijing, identifying underserved communities and resource disparities.</w:t>
      </w:r>
    </w:p>
    <w:p>
      <w:pPr>
        <w:numPr>
          <w:ilvl w:val="0"/>
          <w:numId w:val="1001"/>
        </w:numPr>
        <w:pStyle w:val="Compact"/>
      </w:pPr>
      <w:r>
        <w:t xml:space="preserve">To evaluate the adoption rate and effectiveness of digital health tools (e.g., electronic medical records, mobile diagnostics) among Veterinarian practices in Beijing.</w:t>
      </w:r>
    </w:p>
    <w:p>
      <w:pPr>
        <w:numPr>
          <w:ilvl w:val="0"/>
          <w:numId w:val="1001"/>
        </w:numPr>
        <w:pStyle w:val="Compact"/>
      </w:pPr>
      <w:r>
        <w:t xml:space="preserve">To assess public awareness and willingness to utilize preventative veterinary care through targeted community surveys in diverse neighborhoods.</w:t>
      </w:r>
    </w:p>
    <w:p>
      <w:pPr>
        <w:numPr>
          <w:ilvl w:val="0"/>
          <w:numId w:val="1001"/>
        </w:numPr>
        <w:pStyle w:val="Compact"/>
      </w:pPr>
      <w:r>
        <w:t xml:space="preserve">To propose a scalable model for Veterinary service standardization applicable to Beijing's urban environment and exportable to other Chinese cities.</w:t>
      </w:r>
    </w:p>
    <w:bookmarkEnd w:id="23"/>
    <w:bookmarkStart w:id="24" w:name="literature-review"/>
    <w:p>
      <w:pPr>
        <w:pStyle w:val="Heading2"/>
      </w:pPr>
      <w:r>
        <w:t xml:space="preserve">Literature Review</w:t>
      </w:r>
    </w:p>
    <w:p>
      <w:pPr>
        <w:pStyle w:val="FirstParagraph"/>
      </w:pPr>
      <w:r>
        <w:t xml:space="preserve">Existing studies on veterinary medicine in China often focus on agricultural contexts (e.g., livestock disease control) or broad national policies, neglecting the nuanced needs of urban pet healthcare. A 2021 study by the Beijing Animal Health Institute highlighted a 40% shortfall in licensed Veterinarian staff relative to pet population growth in central districts. Meanwhile, research from Shanghai (Wang et al., 2022) demonstrated that telemedicine reduced consultation wait times by 65% but was underutilized due to digital literacy gaps—issues directly relevant to Beijing's aging urban population. This Thesis Proposal bridges these gaps by centering on Beijing's unique demographic pressures, including its dual role as a global city hosting international pet owners and domestic residents with varying socioeconomic backgrounds.</w:t>
      </w:r>
    </w:p>
    <w:bookmarkEnd w:id="24"/>
    <w:bookmarkStart w:id="25" w:name="methodology"/>
    <w:p>
      <w:pPr>
        <w:pStyle w:val="Heading2"/>
      </w:pPr>
      <w:r>
        <w:t xml:space="preserve">Methodology</w:t>
      </w:r>
    </w:p>
    <w:p>
      <w:pPr>
        <w:pStyle w:val="FirstParagraph"/>
      </w:pPr>
      <w:r>
        <w:t xml:space="preserve">This mixed-methods research will deploy three interconnected approaches across Beijing: (1) Geospatial analysis using ArcGIS to correlate veterinary clinic locations with population density data from the 2022 Beijing Census; (2) Surveys of 300 licensed Veterinarian practitioners across diverse practice types (private, university-affiliated, municipal) assessing technology adoption and workflow challenges; (3) Focus groups with 150 pet owners in low-, middle-, and high-income districts to gauge service accessibility perceptions. Data triangulation will ensure robust validation. All fieldwork will comply with China's Research Ethics Guidelines for Human Subjects (2021), with partnerships secured through Beijing Municipal Animal Health Commission and Chinese Veterinary Medical Association.</w:t>
      </w:r>
    </w:p>
    <w:bookmarkEnd w:id="25"/>
    <w:bookmarkStart w:id="26" w:name="expected-outcomes"/>
    <w:p>
      <w:pPr>
        <w:pStyle w:val="Heading2"/>
      </w:pPr>
      <w:r>
        <w:t xml:space="preserve">Expected Outcomes</w:t>
      </w:r>
    </w:p>
    <w:p>
      <w:pPr>
        <w:pStyle w:val="FirstParagraph"/>
      </w:pPr>
      <w:r>
        <w:t xml:space="preserve">This Thesis Proposal anticipates three key deliverables: (1) A comprehensive spatial equity map of veterinary services in Beijing, identifying priority zones for resource allocation; (2) Evidence-based recommendations for integrating digital tools into routine practice that consider Beijing's diverse user demographics; (3) A culturally attuned "Veterinarian Community Engagement Framework" promoting preventative care through localized education. Crucially, these outcomes will be designed not just for Beijing but as a replicable template for China's 300+ cities facing similar urban veterinary challenges.</w:t>
      </w:r>
    </w:p>
    <w:bookmarkEnd w:id="26"/>
    <w:bookmarkStart w:id="27" w:name="significance"/>
    <w:p>
      <w:pPr>
        <w:pStyle w:val="Heading2"/>
      </w:pPr>
      <w:r>
        <w:t xml:space="preserve">Significance</w:t>
      </w:r>
    </w:p>
    <w:p>
      <w:pPr>
        <w:pStyle w:val="FirstParagraph"/>
      </w:pPr>
      <w:r>
        <w:t xml:space="preserve">The implications of this research extend beyond academic inquiry to national policy and public health. By establishing best practices within Beijing—where the government prioritizes "Healthy City" initiatives—the Thesis Proposal will directly support China's 14th Five-Year Plan goals for veterinary infrastructure development. Enhanced Veterinary care in Beijing will reduce zoonotic disease risks (e.g., rabies, avian influenza) that threaten national health security. Moreover, professionalizing Veterinary services through this research empowers the next generation of Veterinarian graduates from institutions like China Agricultural University to lead systemic change. Most significantly, this Thesis Proposal positions Beijing not merely as a recipient of national veterinary policies but as an innovator shaping China's animal health future.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br/>
      </w:r>
      <w:r>
        <w:rPr>
          <w:bCs/>
          <w:b/>
        </w:rPr>
        <w:t xml:space="preserve">Months 4-7:</w:t>
      </w:r>
      <w:r>
        <w:t xml:space="preserve"> </w:t>
      </w:r>
      <w:r>
        <w:t xml:space="preserve">Data collection (geospatial analysis, practitioner surveys).</w:t>
      </w:r>
      <w:r>
        <w:br/>
      </w:r>
      <w:r>
        <w:rPr>
          <w:bCs/>
          <w:b/>
        </w:rPr>
        <w:t xml:space="preserve">Months 8-10:</w:t>
      </w:r>
      <w:r>
        <w:t xml:space="preserve"> </w:t>
      </w:r>
      <w:r>
        <w:t xml:space="preserve">Focus group facilitation and data triangulation.</w:t>
      </w:r>
      <w:r>
        <w:br/>
      </w:r>
      <w:r>
        <w:rPr>
          <w:bCs/>
          <w:b/>
        </w:rPr>
        <w:t xml:space="preserve">Months 11-12:</w:t>
      </w:r>
      <w:r>
        <w:t xml:space="preserve"> </w:t>
      </w:r>
      <w:r>
        <w:t xml:space="preserve">Model development and Thesis Proposal finalization.</w:t>
      </w:r>
    </w:p>
    <w:bookmarkEnd w:id="28"/>
    <w:bookmarkStart w:id="29" w:name="conclusion"/>
    <w:p>
      <w:pPr>
        <w:pStyle w:val="Heading2"/>
      </w:pPr>
      <w:r>
        <w:t xml:space="preserve">Conclusion</w:t>
      </w:r>
    </w:p>
    <w:p>
      <w:pPr>
        <w:pStyle w:val="FirstParagraph"/>
      </w:pPr>
      <w:r>
        <w:t xml:space="preserve">This Thesis Proposal represents a timely, actionable study at the intersection of urban development, public health, and professional veterinary science. Focusing on China Beijing provides an unparalleled opportunity to analyze how Veterinary systems adapt under intense demographic pressure while aligning with national regulatory frameworks. By centering our research on Beijing's specific challenges—from resource allocation in congested neighborhoods to technology integration across practice scales—we deliver a solution not just for one city, but for China's entire veterinary ecosystem. The proposed framework will equip Veterinarian professionals with tools to transform animal healthcare from reactive treatment to proactive community health management. As Beijing continues its evolution as a global city, this Thesis Proposal ensures that Veterinary medicine remains a cornerstone of its sustainable urban future, setting an unprecedented standard for animal welfare and public safety across China.</w:t>
      </w:r>
    </w:p>
    <w:p>
      <w:pPr>
        <w:pStyle w:val="BodyText"/>
      </w:pPr>
      <w:r>
        <w:rPr>
          <w:bCs/>
          <w:b/>
        </w:rPr>
        <w:t xml:space="preserve">Total Words: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China Beijing</dc:title>
  <dc:creator/>
  <dc:language>en</dc:language>
  <cp:keywords/>
  <dcterms:created xsi:type="dcterms:W3CDTF">2026-07-21T14:21:40Z</dcterms:created>
  <dcterms:modified xsi:type="dcterms:W3CDTF">2026-07-21T14:21:40Z</dcterms:modified>
</cp:coreProperties>
</file>

<file path=docProps/custom.xml><?xml version="1.0" encoding="utf-8"?>
<Properties xmlns="http://schemas.openxmlformats.org/officeDocument/2006/custom-properties" xmlns:vt="http://schemas.openxmlformats.org/officeDocument/2006/docPropsVTypes"/>
</file>