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Israel</w:t>
      </w:r>
      <w:r>
        <w:t xml:space="preserve"> </w:t>
      </w:r>
      <w:r>
        <w:t xml:space="preserve">Jerusalem</w:t>
      </w:r>
    </w:p>
    <w:bookmarkStart w:id="26" w:name="Xcea2f4065fcb32581a336e5fe7f2268666b0949"/>
    <w:p>
      <w:pPr>
        <w:pStyle w:val="Heading1"/>
      </w:pPr>
      <w:r>
        <w:t xml:space="preserve">Thesis Proposal: Advancing Integrated Veterinary Care in Israel Jerusalem through Community-Centric Models</w:t>
      </w:r>
    </w:p>
    <w:p>
      <w:pPr>
        <w:pStyle w:val="FirstParagraph"/>
      </w:pPr>
      <w:r>
        <w:t xml:space="preserve">This thesis proposal outlines a comprehensive research framework addressing critical gaps in veterinary medicine within Israel's unique urban landscape, with specific focus on Jerusalem. As a city of profound historical, cultural, and religious significance, Jerusalem presents unprecedented challenges and opportunities for modern veterinary practice that demand specialized academic inquiry. This study will establish the foundation for transforming</w:t>
      </w:r>
      <w:r>
        <w:t xml:space="preserve"> </w:t>
      </w:r>
      <w:r>
        <w:rPr>
          <w:bCs/>
          <w:b/>
        </w:rPr>
        <w:t xml:space="preserve">Veterinarian</w:t>
      </w:r>
      <w:r>
        <w:t xml:space="preserve"> </w:t>
      </w:r>
      <w:r>
        <w:t xml:space="preserve">services into a cornerstone of public health and community welfare in Israel Jerusalem.</w:t>
      </w:r>
    </w:p>
    <w:bookmarkStart w:id="20" w:name="X0719cd4ed661dcba34129b6a43de68a7885583c"/>
    <w:p>
      <w:pPr>
        <w:pStyle w:val="Heading2"/>
      </w:pPr>
      <w:r>
        <w:t xml:space="preserve">Research Context: The Unique Urban Veterinary Landscape of Israel Jerusalem</w:t>
      </w:r>
    </w:p>
    <w:p>
      <w:pPr>
        <w:pStyle w:val="FirstParagraph"/>
      </w:pPr>
      <w:r>
        <w:t xml:space="preserve">Jerusalem's distinctive character—where ancient neighborhoods coexist with modern infrastructure, and diverse religious communities shape daily life—creates complex veterinary challenges absent in other Israeli cities. With over 900,000 residents and a significant population of companion animals, street dogs (estimated at 35,000+), and culturally significant livestock (particularly among Bedouin communities), the city requires veterinary services that navigate religious sensitivities while addressing public health needs. Current</w:t>
      </w:r>
      <w:r>
        <w:t xml:space="preserve"> </w:t>
      </w:r>
      <w:r>
        <w:rPr>
          <w:bCs/>
          <w:b/>
        </w:rPr>
        <w:t xml:space="preserve">Veterinarian</w:t>
      </w:r>
      <w:r>
        <w:t xml:space="preserve"> </w:t>
      </w:r>
      <w:r>
        <w:t xml:space="preserve">practices in Israel Jerusalem often operate in fragmented systems: municipal animal control focuses on street animals, private clinics serve pets, and rural veterinary networks rarely extend into urban centers. This disintegration has resulted in inadequate disease surveillance, high rates of rabies exposure risk (27% of all rabies cases in Israel occur here), and limited preventive care access for low-income populations.</w:t>
      </w:r>
    </w:p>
    <w:p>
      <w:pPr>
        <w:pStyle w:val="BodyText"/>
      </w:pPr>
      <w:r>
        <w:rPr>
          <w:bCs/>
          <w:b/>
        </w:rPr>
        <w:t xml:space="preserve">Key Problem Statement:</w:t>
      </w:r>
      <w:r>
        <w:t xml:space="preserve"> </w:t>
      </w:r>
      <w:r>
        <w:t xml:space="preserve">Despite Jerusalem's status as Israel's capital and a global religious hub, veterinary medicine remains under-resourced compared to other Israeli municipalities. There is no existing academic framework that addresses how cultural, religious, and urban density intersect with veterinary practice in this specific context—creating a critical knowledge gap this</w:t>
      </w:r>
      <w:r>
        <w:t xml:space="preserve"> </w:t>
      </w:r>
      <w:r>
        <w:rPr>
          <w:bCs/>
          <w:b/>
        </w:rPr>
        <w:t xml:space="preserve">Thesis Proposal</w:t>
      </w:r>
      <w:r>
        <w:t xml:space="preserve"> </w:t>
      </w:r>
      <w:r>
        <w:t xml:space="preserve">aims to resolve.</w:t>
      </w:r>
    </w:p>
    <w:bookmarkEnd w:id="20"/>
    <w:bookmarkStart w:id="21" w:name="research-objectives"/>
    <w:p>
      <w:pPr>
        <w:pStyle w:val="Heading2"/>
      </w:pPr>
      <w:r>
        <w:t xml:space="preserve">Research Objectives</w:t>
      </w:r>
    </w:p>
    <w:p>
      <w:pPr>
        <w:pStyle w:val="FirstParagraph"/>
      </w:pPr>
      <w:r>
        <w:t xml:space="preserve">This study will pursue four interdependent objectives:</w:t>
      </w:r>
    </w:p>
    <w:p>
      <w:pPr>
        <w:numPr>
          <w:ilvl w:val="0"/>
          <w:numId w:val="1001"/>
        </w:numPr>
        <w:pStyle w:val="Compact"/>
      </w:pPr>
      <w:r>
        <w:rPr>
          <w:bCs/>
          <w:b/>
        </w:rPr>
        <w:t xml:space="preserve">Evaluate Cultural and Religious Barriers:</w:t>
      </w:r>
      <w:r>
        <w:t xml:space="preserve"> </w:t>
      </w:r>
      <w:r>
        <w:t xml:space="preserve">Identify how Islamic, Jewish, and Christian practices influence animal care decisions in Jerusalem neighborhoods (e.g., dietary laws affecting pet food access, religious prohibitions on certain treatments).</w:t>
      </w:r>
    </w:p>
    <w:p>
      <w:pPr>
        <w:numPr>
          <w:ilvl w:val="0"/>
          <w:numId w:val="1001"/>
        </w:numPr>
        <w:pStyle w:val="Compact"/>
      </w:pPr>
      <w:r>
        <w:rPr>
          <w:bCs/>
          <w:b/>
        </w:rPr>
        <w:t xml:space="preserve">Assess Urban Zoonotic Disease Risk:</w:t>
      </w:r>
      <w:r>
        <w:t xml:space="preserve"> </w:t>
      </w:r>
      <w:r>
        <w:t xml:space="preserve">Map disease transmission hotspots (e.g., rabies, leptospirosis) between street animals, pets, and humans in Jerusalem's densely populated quarters.</w:t>
      </w:r>
    </w:p>
    <w:p>
      <w:pPr>
        <w:numPr>
          <w:ilvl w:val="0"/>
          <w:numId w:val="1001"/>
        </w:numPr>
        <w:pStyle w:val="Compact"/>
      </w:pPr>
      <w:r>
        <w:rPr>
          <w:bCs/>
          <w:b/>
        </w:rPr>
        <w:t xml:space="preserve">Develop a Community-Centric Service Model:</w:t>
      </w:r>
      <w:r>
        <w:t xml:space="preserve"> </w:t>
      </w:r>
      <w:r>
        <w:t xml:space="preserve">Design a scalable veterinary framework integrating mobile clinics, community health workers from diverse religious backgrounds, and digital telemedicine tailored to Jerusalem's geography.</w:t>
      </w:r>
    </w:p>
    <w:p>
      <w:pPr>
        <w:numPr>
          <w:ilvl w:val="0"/>
          <w:numId w:val="1001"/>
        </w:numPr>
        <w:pStyle w:val="Compact"/>
      </w:pPr>
      <w:r>
        <w:rPr>
          <w:bCs/>
          <w:b/>
        </w:rPr>
        <w:t xml:space="preserve">Create Policy Recommendations:</w:t>
      </w:r>
      <w:r>
        <w:t xml:space="preserve"> </w:t>
      </w:r>
      <w:r>
        <w:t xml:space="preserve">Formulate evidence-based guidelines for Israel's Ministry of Health and Jerusalem Municipality to integrate veterinary services into the city's broader public health strategy.</w:t>
      </w:r>
    </w:p>
    <w:bookmarkEnd w:id="21"/>
    <w:bookmarkStart w:id="22" w:name="X49c7f4cbe883a8df889992c8993a1fe1676f21e"/>
    <w:p>
      <w:pPr>
        <w:pStyle w:val="Heading2"/>
      </w:pPr>
      <w:r>
        <w:t xml:space="preserve">Methodology: A Multi-Method Approach for Jerusalem-Specific Insights</w:t>
      </w:r>
    </w:p>
    <w:p>
      <w:pPr>
        <w:pStyle w:val="FirstParagraph"/>
      </w:pPr>
      <w:r>
        <w:t xml:space="preserve">This research employs a mixed-methods design combining quantitative data analysis with participatory community engagement:</w:t>
      </w:r>
    </w:p>
    <w:p>
      <w:pPr>
        <w:numPr>
          <w:ilvl w:val="0"/>
          <w:numId w:val="1002"/>
        </w:numPr>
        <w:pStyle w:val="Compact"/>
      </w:pPr>
      <w:r>
        <w:rPr>
          <w:bCs/>
          <w:b/>
        </w:rPr>
        <w:t xml:space="preserve">Phase 1 (Months 1-4):</w:t>
      </w:r>
      <w:r>
        <w:t xml:space="preserve"> </w:t>
      </w:r>
      <w:r>
        <w:t xml:space="preserve">GIS mapping of animal population density, disease cases, and existing veterinary facilities across all Jerusalem neighborhoods (including East Jerusalem). Data will be sourced from Ministry of Health records, municipal databases, and non-profit organizations like "Animal Welfare Association - Jerusalem."</w:t>
      </w:r>
    </w:p>
    <w:p>
      <w:pPr>
        <w:numPr>
          <w:ilvl w:val="0"/>
          <w:numId w:val="1002"/>
        </w:numPr>
        <w:pStyle w:val="Compact"/>
      </w:pPr>
      <w:r>
        <w:rPr>
          <w:bCs/>
          <w:b/>
        </w:rPr>
        <w:t xml:space="preserve">Phase 2 (Months 5-8):</w:t>
      </w:r>
      <w:r>
        <w:t xml:space="preserve"> </w:t>
      </w:r>
      <w:r>
        <w:t xml:space="preserve">In-depth interviews with 30+</w:t>
      </w:r>
      <w:r>
        <w:t xml:space="preserve"> </w:t>
      </w:r>
      <w:r>
        <w:rPr>
          <w:bCs/>
          <w:b/>
        </w:rPr>
        <w:t xml:space="preserve">Veterinarian</w:t>
      </w:r>
      <w:r>
        <w:t xml:space="preserve">s practicing in Jerusalem (private clinics, municipal shelters), religious leaders from major communities, and low-income pet owners in districts like Silwan and Rehavia to document cultural barriers.</w:t>
      </w:r>
    </w:p>
    <w:p>
      <w:pPr>
        <w:numPr>
          <w:ilvl w:val="0"/>
          <w:numId w:val="1002"/>
        </w:numPr>
        <w:pStyle w:val="Compact"/>
      </w:pPr>
      <w:r>
        <w:rPr>
          <w:bCs/>
          <w:b/>
        </w:rPr>
        <w:t xml:space="preserve">Phase 3 (Months 9-12):</w:t>
      </w:r>
      <w:r>
        <w:t xml:space="preserve"> </w:t>
      </w:r>
      <w:r>
        <w:t xml:space="preserve">Co-design workshops with stakeholders to prototype the community-centric veterinary model. This includes simulating mobile clinic routes through narrow Old City streets and testing culturally adapted health education materials.</w:t>
      </w:r>
    </w:p>
    <w:p>
      <w:pPr>
        <w:numPr>
          <w:ilvl w:val="0"/>
          <w:numId w:val="1002"/>
        </w:numPr>
        <w:pStyle w:val="Compact"/>
      </w:pPr>
      <w:r>
        <w:rPr>
          <w:bCs/>
          <w:b/>
        </w:rPr>
        <w:t xml:space="preserve">Data Analysis:</w:t>
      </w:r>
      <w:r>
        <w:t xml:space="preserve"> </w:t>
      </w:r>
      <w:r>
        <w:t xml:space="preserve">Quantitative risk mapping using R software; qualitative thematic analysis of interviews via NVivo to identify recurring cultural patterns.</w:t>
      </w:r>
    </w:p>
    <w:bookmarkEnd w:id="22"/>
    <w:bookmarkStart w:id="23" w:name="Xb221fdac98ad2c2d64479543c8a962fd4213798"/>
    <w:p>
      <w:pPr>
        <w:pStyle w:val="Heading2"/>
      </w:pPr>
      <w:r>
        <w:t xml:space="preserve">Significance: Why This Matters for Israel Jerusalem</w:t>
      </w:r>
    </w:p>
    <w:p>
      <w:pPr>
        <w:pStyle w:val="FirstParagraph"/>
      </w:pPr>
      <w:r>
        <w:t xml:space="preserve">This research transcends academic interest—it directly addresses urgent community needs in Israel Jerusalem. By positioning veterinary medicine as a public health imperative, the study will:</w:t>
      </w:r>
    </w:p>
    <w:p>
      <w:pPr>
        <w:numPr>
          <w:ilvl w:val="0"/>
          <w:numId w:val="1003"/>
        </w:numPr>
        <w:pStyle w:val="Compact"/>
      </w:pPr>
      <w:r>
        <w:rPr>
          <w:bCs/>
          <w:b/>
        </w:rPr>
        <w:t xml:space="preserve">Reduce Zoonotic Disease Burden:</w:t>
      </w:r>
      <w:r>
        <w:t xml:space="preserve"> </w:t>
      </w:r>
      <w:r>
        <w:t xml:space="preserve">Proactive rabies control and parasite management can prevent 50+ annual human cases (per Israeli Ministry of Health data) and save municipal healthcare costs estimated at ₪12 million annually.</w:t>
      </w:r>
    </w:p>
    <w:p>
      <w:pPr>
        <w:numPr>
          <w:ilvl w:val="0"/>
          <w:numId w:val="1003"/>
        </w:numPr>
        <w:pStyle w:val="Compact"/>
      </w:pPr>
      <w:r>
        <w:rPr>
          <w:bCs/>
          <w:b/>
        </w:rPr>
        <w:t xml:space="preserve">Strengthen Social Cohesion:</w:t>
      </w:r>
      <w:r>
        <w:t xml:space="preserve"> </w:t>
      </w:r>
      <w:r>
        <w:t xml:space="preserve">Training community health workers from diverse religious backgrounds to assist</w:t>
      </w:r>
      <w:r>
        <w:t xml:space="preserve"> </w:t>
      </w:r>
      <w:r>
        <w:rPr>
          <w:bCs/>
          <w:b/>
        </w:rPr>
        <w:t xml:space="preserve">Veterinarian</w:t>
      </w:r>
      <w:r>
        <w:t xml:space="preserve">s will build trust between Jewish, Muslim, and Christian neighborhoods often divided by political tensions.</w:t>
      </w:r>
    </w:p>
    <w:p>
      <w:pPr>
        <w:numPr>
          <w:ilvl w:val="0"/>
          <w:numId w:val="1003"/>
        </w:numPr>
        <w:pStyle w:val="Compact"/>
      </w:pPr>
      <w:r>
        <w:rPr>
          <w:bCs/>
          <w:b/>
        </w:rPr>
        <w:t xml:space="preserve">Create Sustainable Infrastructure:</w:t>
      </w:r>
      <w:r>
        <w:t xml:space="preserve"> </w:t>
      </w:r>
      <w:r>
        <w:t xml:space="preserve">The proposed model leverages Jerusalem's existing urban fabric (e.g., utilizing public schools for vaccination drives) rather than requiring costly new facilities.</w:t>
      </w:r>
    </w:p>
    <w:p>
      <w:pPr>
        <w:numPr>
          <w:ilvl w:val="0"/>
          <w:numId w:val="1003"/>
        </w:numPr>
        <w:pStyle w:val="Compact"/>
      </w:pPr>
      <w:r>
        <w:rPr>
          <w:bCs/>
          <w:b/>
        </w:rPr>
        <w:t xml:space="preserve">Establish a National Benchmark:</w:t>
      </w:r>
      <w:r>
        <w:t xml:space="preserve"> </w:t>
      </w:r>
      <w:r>
        <w:t xml:space="preserve">Findings will provide the first evidence-based framework for integrating veterinary care into Israel's "One Health" national strategy, applicable to other cities with similar cultural complexities.</w:t>
      </w:r>
    </w:p>
    <w:p>
      <w:pPr>
        <w:pStyle w:val="FirstParagraph"/>
      </w:pPr>
      <w:r>
        <w:rPr>
          <w:bCs/>
          <w:b/>
        </w:rPr>
        <w:t xml:space="preserve">Novel Contribution:</w:t>
      </w:r>
      <w:r>
        <w:t xml:space="preserve"> </w:t>
      </w:r>
      <w:r>
        <w:t xml:space="preserve">This is the first academic study to examine veterinary practice through Jerusalem's unique lens of religious pluralism and urban density. Unlike generic animal welfare research, it centers on how a city's identity shapes healthcare delivery—a critical gap given Israel Jerusalem's status as a global symbol of coexistence challenges.</w:t>
      </w:r>
    </w:p>
    <w:bookmarkEnd w:id="23"/>
    <w:bookmarkStart w:id="24" w:name="expected-outcomes-and-timeline"/>
    <w:p>
      <w:pPr>
        <w:pStyle w:val="Heading2"/>
      </w:pPr>
      <w:r>
        <w:t xml:space="preserve">Expected Outcomes and Timeline</w:t>
      </w:r>
    </w:p>
    <w:p>
      <w:pPr>
        <w:pStyle w:val="FirstParagraph"/>
      </w:pPr>
      <w:r>
        <w:t xml:space="preserve">The thesis will deliver three tangible outputs by Year 1:</w:t>
      </w:r>
    </w:p>
    <w:p>
      <w:pPr>
        <w:numPr>
          <w:ilvl w:val="0"/>
          <w:numId w:val="1004"/>
        </w:numPr>
        <w:pStyle w:val="Compact"/>
      </w:pPr>
      <w:r>
        <w:t xml:space="preserve">A comprehensive map of veterinary service gaps across Jerusalem’s municipal zones (with priority rankings for intervention).</w:t>
      </w:r>
    </w:p>
    <w:p>
      <w:pPr>
        <w:numPr>
          <w:ilvl w:val="0"/>
          <w:numId w:val="1004"/>
        </w:numPr>
        <w:pStyle w:val="Compact"/>
      </w:pPr>
      <w:r>
        <w:t xml:space="preserve">A culturally validated "Jerusalem Community Veterinary Toolkit" including multilingual client education materials and religiously sensitive treatment protocols.</w:t>
      </w:r>
    </w:p>
    <w:p>
      <w:pPr>
        <w:numPr>
          <w:ilvl w:val="0"/>
          <w:numId w:val="1004"/>
        </w:numPr>
        <w:pStyle w:val="Compact"/>
      </w:pPr>
      <w:r>
        <w:t xml:space="preserve">Policy briefs for Israel's Ministry of Agriculture, Jerusalem Municipality, and the National Health Service outlining implementation steps for the proposed model.</w:t>
      </w:r>
    </w:p>
    <w:p>
      <w:pPr>
        <w:pStyle w:val="FirstParagraph"/>
      </w:pPr>
      <w:r>
        <w:t xml:space="preserve">A 12-month timeline ensures timely relevance:</w:t>
      </w:r>
    </w:p>
    <w:p>
      <w:pPr>
        <w:numPr>
          <w:ilvl w:val="0"/>
          <w:numId w:val="1005"/>
        </w:numPr>
        <w:pStyle w:val="Compact"/>
      </w:pPr>
      <w:r>
        <w:rPr>
          <w:bCs/>
          <w:b/>
        </w:rPr>
        <w:t xml:space="preserve">Months 1-3:</w:t>
      </w:r>
      <w:r>
        <w:t xml:space="preserve"> </w:t>
      </w:r>
      <w:r>
        <w:t xml:space="preserve">Literature review and data collection framework design (with local IRB approval).</w:t>
      </w:r>
    </w:p>
    <w:p>
      <w:pPr>
        <w:numPr>
          <w:ilvl w:val="0"/>
          <w:numId w:val="1005"/>
        </w:numPr>
        <w:pStyle w:val="Compact"/>
      </w:pPr>
      <w:r>
        <w:rPr>
          <w:bCs/>
          <w:b/>
        </w:rPr>
        <w:t xml:space="preserve">Months 4-7:</w:t>
      </w:r>
      <w:r>
        <w:t xml:space="preserve"> </w:t>
      </w:r>
      <w:r>
        <w:t xml:space="preserve">Fieldwork across Jerusalem neighborhoods; community engagement sessions.</w:t>
      </w:r>
    </w:p>
    <w:p>
      <w:pPr>
        <w:numPr>
          <w:ilvl w:val="0"/>
          <w:numId w:val="1005"/>
        </w:numPr>
        <w:pStyle w:val="Compact"/>
      </w:pPr>
      <w:r>
        <w:rPr>
          <w:bCs/>
          <w:b/>
        </w:rPr>
        <w:t xml:space="preserve">Months 8-10:</w:t>
      </w:r>
      <w:r>
        <w:t xml:space="preserve"> </w:t>
      </w:r>
      <w:r>
        <w:t xml:space="preserve">Co-design workshops and model prototyping with stakeholders.</w:t>
      </w:r>
    </w:p>
    <w:p>
      <w:pPr>
        <w:numPr>
          <w:ilvl w:val="0"/>
          <w:numId w:val="1005"/>
        </w:numPr>
        <w:pStyle w:val="Compact"/>
      </w:pPr>
      <w:r>
        <w:rPr>
          <w:bCs/>
          <w:b/>
        </w:rPr>
        <w:t xml:space="preserve">Months 11-12:</w:t>
      </w:r>
      <w:r>
        <w:t xml:space="preserve"> </w:t>
      </w:r>
      <w:r>
        <w:t xml:space="preserve">Policy brief finalization and thesis writing.</w:t>
      </w:r>
    </w:p>
    <w:bookmarkEnd w:id="24"/>
    <w:bookmarkStart w:id="25" w:name="X68a79f717938828b7dc9ec881d65328633a0851"/>
    <w:p>
      <w:pPr>
        <w:pStyle w:val="Heading2"/>
      </w:pPr>
      <w:r>
        <w:t xml:space="preserve">Conclusion: Veterinary Medicine as a Catalyst for Jerusalem's Future</w:t>
      </w:r>
    </w:p>
    <w:p>
      <w:pPr>
        <w:pStyle w:val="FirstParagraph"/>
      </w:pPr>
      <w:r>
        <w:t xml:space="preserve">In Israel Jerusalem, veterinary care is not merely about treating animals—it is a vital thread in the city's social fabric. This</w:t>
      </w:r>
      <w:r>
        <w:t xml:space="preserve"> </w:t>
      </w:r>
      <w:r>
        <w:rPr>
          <w:bCs/>
          <w:b/>
        </w:rPr>
        <w:t xml:space="preserve">Thesis Proposal</w:t>
      </w:r>
      <w:r>
        <w:t xml:space="preserve"> </w:t>
      </w:r>
      <w:r>
        <w:t xml:space="preserve">establishes that effective veterinary practice must be understood as part of Jerusalem’s identity: where religious traditions, urban planning, and public health converge. By placing the</w:t>
      </w:r>
      <w:r>
        <w:t xml:space="preserve"> </w:t>
      </w:r>
      <w:r>
        <w:rPr>
          <w:bCs/>
          <w:b/>
        </w:rPr>
        <w:t xml:space="preserve">Veterinarian</w:t>
      </w:r>
      <w:r>
        <w:t xml:space="preserve"> </w:t>
      </w:r>
      <w:r>
        <w:t xml:space="preserve">at the heart of community-centered care, this research will transform animal welfare into a measurable asset for human wellbeing in Israel's most complex city. The resulting framework promises not only to reduce disease risks but to build bridges between Jerusalem’s diverse communities through shared commitment to life—animal and human alike. As Israel's capital navigates its dual roles as ancient sacred site and modern metropolis, this study will provide the evidence needed for veterinary medicine to become a unifying force in Israel Jerusalem.</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Israel Jerusalem</dc:title>
  <dc:creator/>
  <dc:language>en</dc:language>
  <cp:keywords/>
  <dcterms:created xsi:type="dcterms:W3CDTF">2026-07-21T03:50:24Z</dcterms:created>
  <dcterms:modified xsi:type="dcterms:W3CDTF">2026-07-21T03:50:24Z</dcterms:modified>
</cp:coreProperties>
</file>

<file path=docProps/custom.xml><?xml version="1.0" encoding="utf-8"?>
<Properties xmlns="http://schemas.openxmlformats.org/officeDocument/2006/custom-properties" xmlns:vt="http://schemas.openxmlformats.org/officeDocument/2006/docPropsVTypes"/>
</file>