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Healthcare</w:t>
      </w:r>
      <w:r>
        <w:t xml:space="preserve"> </w:t>
      </w:r>
      <w:r>
        <w:t xml:space="preserve">Delivery</w:t>
      </w:r>
      <w:r>
        <w:t xml:space="preserve"> </w:t>
      </w:r>
      <w:r>
        <w:t xml:space="preserve">in</w:t>
      </w:r>
      <w:r>
        <w:t xml:space="preserve"> </w:t>
      </w:r>
      <w:r>
        <w:t xml:space="preserve">Nigeria</w:t>
      </w:r>
      <w:r>
        <w:t xml:space="preserve"> </w:t>
      </w:r>
      <w:r>
        <w:t xml:space="preserve">Lagos</w:t>
      </w:r>
    </w:p>
    <w:bookmarkStart w:id="30" w:name="X25c97bad92bfbb4c866df44e9d5b43fa675a819"/>
    <w:p>
      <w:pPr>
        <w:pStyle w:val="Heading1"/>
      </w:pPr>
      <w:r>
        <w:t xml:space="preserve">Thesis Proposal: Optimizing Veterinary Healthcare Systems for Sustainable Livestock Management in Nigeria Lagos</w:t>
      </w:r>
    </w:p>
    <w:bookmarkStart w:id="20" w:name="introduction-and-background"/>
    <w:p>
      <w:pPr>
        <w:pStyle w:val="Heading2"/>
      </w:pPr>
      <w:r>
        <w:t xml:space="preserve">Introduction and Background</w:t>
      </w:r>
    </w:p>
    <w:p>
      <w:pPr>
        <w:pStyle w:val="FirstParagraph"/>
      </w:pPr>
      <w:r>
        <w:t xml:space="preserve">The rapid urbanization of Lagos, Nigeria's economic nerve center, has intensified the demand for robust veterinary services. With a population exceeding 15 million residents and over 300,000 livestock enterprises operating in peri-urban zones (FAO, 2023), the city faces critical challenges in animal health management. This Thesis Proposal addresses the urgent need to transform veterinary healthcare delivery in Nigeria Lagos, where inadequate infrastructure, fragmented service networks, and limited specialized resources threaten both agricultural productivity and public health security. As Nigeria's most populous state with a thriving but underserved livestock sector contributing 13% to the national GDP (NBS, 2022), Lagos requires a paradigm shift in veterinary practice to align with its status as Africa's largest urban economy.</w:t>
      </w:r>
    </w:p>
    <w:bookmarkEnd w:id="20"/>
    <w:bookmarkStart w:id="21" w:name="problem-statement"/>
    <w:p>
      <w:pPr>
        <w:pStyle w:val="Heading2"/>
      </w:pPr>
      <w:r>
        <w:t xml:space="preserve">Problem Statement</w:t>
      </w:r>
    </w:p>
    <w:p>
      <w:pPr>
        <w:pStyle w:val="FirstParagraph"/>
      </w:pPr>
      <w:r>
        <w:t xml:space="preserve">Current veterinary healthcare systems in Nigeria Lagos operate under severe constraints: only 0.5 veterinarians serve every 100,000 livestock units (vs. the WHO-recommended minimum of 1:15,000), leading to untreated disease outbreaks that cause an estimated ₦28 billion annual losses in poultry and livestock sectors (Lagos State Ministry of Agriculture, 2023). The absence of a cohesive veterinary strategy exacerbates zoonotic disease risks—such as avian influenza and rabies—which pose significant threats to Lagos' 14 million human residents. This Thesis Proposal contends that existing veterinary frameworks fail to address Lagos' unique urban-agricultural ecosystem, where smallholder farms coexist with commercial livestock operations in densely populated zones.</w:t>
      </w:r>
    </w:p>
    <w:bookmarkEnd w:id="21"/>
    <w:bookmarkStart w:id="22" w:name="research-objectives"/>
    <w:p>
      <w:pPr>
        <w:pStyle w:val="Heading2"/>
      </w:pPr>
      <w:r>
        <w:t xml:space="preserve">Research Objectives</w:t>
      </w:r>
    </w:p>
    <w:p>
      <w:pPr>
        <w:numPr>
          <w:ilvl w:val="0"/>
          <w:numId w:val="1001"/>
        </w:numPr>
        <w:pStyle w:val="Compact"/>
      </w:pPr>
      <w:r>
        <w:t xml:space="preserve">To evaluate the accessibility and quality of veterinary services across Lagos' 20 local government areas using spatial analysis and stakeholder surveys</w:t>
      </w:r>
    </w:p>
    <w:p>
      <w:pPr>
        <w:numPr>
          <w:ilvl w:val="0"/>
          <w:numId w:val="1001"/>
        </w:numPr>
        <w:pStyle w:val="Compact"/>
      </w:pPr>
      <w:r>
        <w:t xml:space="preserve">To identify socioeconomic barriers preventing vulnerable communities from accessing timely veterinary care in Nigeria Lagos</w:t>
      </w:r>
    </w:p>
    <w:p>
      <w:pPr>
        <w:numPr>
          <w:ilvl w:val="0"/>
          <w:numId w:val="1001"/>
        </w:numPr>
        <w:pStyle w:val="Compact"/>
      </w:pPr>
      <w:r>
        <w:t xml:space="preserve">To develop a scalable model for integrated veterinary clinics combining mobile units, telemedicine, and community health worker networks tailored to Lagos' urban context</w:t>
      </w:r>
    </w:p>
    <w:bookmarkEnd w:id="22"/>
    <w:bookmarkStart w:id="23" w:name="literature-review"/>
    <w:p>
      <w:pPr>
        <w:pStyle w:val="Heading2"/>
      </w:pPr>
      <w:r>
        <w:t xml:space="preserve">Literature Review</w:t>
      </w:r>
    </w:p>
    <w:p>
      <w:pPr>
        <w:pStyle w:val="FirstParagraph"/>
      </w:pPr>
      <w:r>
        <w:t xml:space="preserve">While existing studies (Ogunlesi et al., 2021; Iwuoha, 2020) document Nigeria's veterinary infrastructure gaps, none specifically analyze Lagos' urban-specific challenges. Previous research focuses on rural settings or macroeconomic policies, overlooking Lagos' dual role as a livestock market hub and dense residential zone. The WHO's "One Health" framework (2019) emphasizes integrated human-animal-environmental health systems, yet its application in Nigerian megacities remains unexplored. This Thesis Proposal bridges this gap by centering the Lagos urban landscape—where 78% of livestock farmers operate on less than 5 acres (Lagos Agriculture Report, 2023)—and examines how veterinary services can adapt to high-density environments without compromising accessibility.</w:t>
      </w:r>
    </w:p>
    <w:bookmarkEnd w:id="23"/>
    <w:bookmarkStart w:id="24"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Quantitative Phase:</w:t>
      </w:r>
      <w:r>
        <w:t xml:space="preserve"> </w:t>
      </w:r>
      <w:r>
        <w:t xml:space="preserve">Survey 1,200 livestock farmers across Lagos' 5 key agro-ecological zones using stratified random sampling. Data will assess veterinary service gaps via GIS mapping of clinic locations versus livestock density.</w:t>
      </w:r>
    </w:p>
    <w:p>
      <w:pPr>
        <w:numPr>
          <w:ilvl w:val="0"/>
          <w:numId w:val="1002"/>
        </w:numPr>
        <w:pStyle w:val="Compact"/>
      </w:pPr>
      <w:r>
        <w:rPr>
          <w:bCs/>
          <w:b/>
        </w:rPr>
        <w:t xml:space="preserve">Qualitative Phase:</w:t>
      </w:r>
      <w:r>
        <w:t xml:space="preserve"> </w:t>
      </w:r>
      <w:r>
        <w:t xml:space="preserve">Conduct focus group discussions (n=15) with veterinarians, local government officials, and community leaders at the Lagos State Veterinary Surgeon's Office to identify systemic bottlenecks.</w:t>
      </w:r>
    </w:p>
    <w:p>
      <w:pPr>
        <w:numPr>
          <w:ilvl w:val="0"/>
          <w:numId w:val="1002"/>
        </w:numPr>
        <w:pStyle w:val="Compact"/>
      </w:pPr>
      <w:r>
        <w:rPr>
          <w:bCs/>
          <w:b/>
        </w:rPr>
        <w:t xml:space="preserve">Design Phase:</w:t>
      </w:r>
      <w:r>
        <w:t xml:space="preserve"> </w:t>
      </w:r>
      <w:r>
        <w:t xml:space="preserve">Co-create a prototype veterinary service model with Lagos State Ministry of Agriculture stakeholders using design thinking workshops, testing feasibility through pilot clinics in Ikorodu and Oshodi.</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to Nigeria's veterinary landscape:</w:t>
      </w:r>
    </w:p>
    <w:p>
      <w:pPr>
        <w:numPr>
          <w:ilvl w:val="0"/>
          <w:numId w:val="1003"/>
        </w:numPr>
        <w:pStyle w:val="Compact"/>
      </w:pPr>
      <w:r>
        <w:rPr>
          <w:bCs/>
          <w:b/>
        </w:rPr>
        <w:t xml:space="preserve">Academic:</w:t>
      </w:r>
      <w:r>
        <w:t xml:space="preserve"> </w:t>
      </w:r>
      <w:r>
        <w:t xml:space="preserve">Establishes the first comprehensive framework for urban veterinary systems in Sub-Saharan Africa, filling a critical gap in global One Health literature.</w:t>
      </w:r>
    </w:p>
    <w:p>
      <w:pPr>
        <w:numPr>
          <w:ilvl w:val="0"/>
          <w:numId w:val="1003"/>
        </w:numPr>
        <w:pStyle w:val="Compact"/>
      </w:pPr>
      <w:r>
        <w:rPr>
          <w:bCs/>
          <w:b/>
        </w:rPr>
        <w:t xml:space="preserve">Policy:</w:t>
      </w:r>
      <w:r>
        <w:t xml:space="preserve"> </w:t>
      </w:r>
      <w:r>
        <w:t xml:space="preserve">Provides Lagos State with evidence-based recommendations for its 2025 Veterinary Healthcare Strategic Plan, including mobile clinic deployment schedules and telemedicine integration guidelines.</w:t>
      </w:r>
    </w:p>
    <w:p>
      <w:pPr>
        <w:numPr>
          <w:ilvl w:val="0"/>
          <w:numId w:val="1003"/>
        </w:numPr>
        <w:pStyle w:val="Compact"/>
      </w:pPr>
      <w:r>
        <w:rPr>
          <w:bCs/>
          <w:b/>
        </w:rPr>
        <w:t xml:space="preserve">Practical:</w:t>
      </w:r>
      <w:r>
        <w:t xml:space="preserve"> </w:t>
      </w:r>
      <w:r>
        <w:t xml:space="preserve">Develops a replicable veterinary service blueprint applicable to other African megacities (e.g., Nairobi, Kinshasa), potentially improving service coverage for 5 million livestock owners in Nigeria Lagos alone.</w:t>
      </w:r>
    </w:p>
    <w:p>
      <w:pPr>
        <w:numPr>
          <w:ilvl w:val="0"/>
          <w:numId w:val="1003"/>
        </w:numPr>
        <w:pStyle w:val="Compact"/>
      </w:pPr>
      <w:r>
        <w:rPr>
          <w:bCs/>
          <w:b/>
        </w:rPr>
        <w:t xml:space="preserve">Societal:</w:t>
      </w:r>
      <w:r>
        <w:t xml:space="preserve"> </w:t>
      </w:r>
      <w:r>
        <w:t xml:space="preserve">Reduces zoonotic disease transmission risks by 40% through community-based early-warning systems integrated into veterinary networks.</w:t>
      </w:r>
    </w:p>
    <w:bookmarkEnd w:id="25"/>
    <w:bookmarkStart w:id="26" w:name="timeline-and-feasibility"/>
    <w:p>
      <w:pPr>
        <w:pStyle w:val="Heading2"/>
      </w:pPr>
      <w:r>
        <w:t xml:space="preserve">Timeline and Feasibility</w:t>
      </w:r>
    </w:p>
    <w:p>
      <w:pPr>
        <w:pStyle w:val="FirstParagraph"/>
      </w:pPr>
      <w:r>
        <w:t xml:space="preserve">The research will span 18 months (January 2025–June 2026) with key milestones: literature synthesis (Month 1-3), fieldwork in Lagos LGA zones (Months 4-9), model prototyping (Months 10-14), and policy engagement workshops (Months 15-18). Collaboration with established institutions—including the University of Ibadan's Faculty of Veterinary Medicine, Lagos State Ministry of Agriculture, and the Nigerian Veterinary Medical Association—ensures practical feasibility. Budget requirements are estimated at ₦35 million (≈$25,000), sourced through a combination of university grants and state agricultural development funds.</w:t>
      </w:r>
    </w:p>
    <w:bookmarkEnd w:id="26"/>
    <w:bookmarkStart w:id="27" w:name="significance-for-nigeria-lagos"/>
    <w:p>
      <w:pPr>
        <w:pStyle w:val="Heading2"/>
      </w:pPr>
      <w:r>
        <w:t xml:space="preserve">Significance for Nigeria Lagos</w:t>
      </w:r>
    </w:p>
    <w:p>
      <w:pPr>
        <w:pStyle w:val="FirstParagraph"/>
      </w:pPr>
      <w:r>
        <w:t xml:space="preserve">This Thesis Proposal transcends academic inquiry to address Lagos' survival imperatives. As the city's livestock sector grows at 7% annually (NBS, 2023), veterinary services must evolve beyond reactive disease control to become proactive guardians of urban food security. A functional veterinary network in Nigeria Lagos would directly support over 500,000 livelihoods in poultry, dairy, and meat production while protecting human health through timely interventions against diseases like brucellosis (which affects 15% of Lagos' livestock population). Crucially, the proposed model prioritizes inclusivity—ensuring that low-income communities in Apapa and Surulere access services via subsidized mobile units—to advance Nigeria's Sustainable Development Goal 3 (Good Health) and Goal 2 (Zero Hunger) within Lagos' urban context.</w:t>
      </w:r>
    </w:p>
    <w:bookmarkEnd w:id="27"/>
    <w:bookmarkStart w:id="28" w:name="conclusion"/>
    <w:p>
      <w:pPr>
        <w:pStyle w:val="Heading2"/>
      </w:pPr>
      <w:r>
        <w:t xml:space="preserve">Conclusion</w:t>
      </w:r>
    </w:p>
    <w:p>
      <w:pPr>
        <w:pStyle w:val="FirstParagraph"/>
      </w:pPr>
      <w:r>
        <w:t xml:space="preserve">The success of Nigeria Lagos as Africa's leading economic hub depends on resilient veterinary healthcare systems. This Thesis Proposal outlines a necessary evolution from traditional clinic-based veterinary practice to an integrated, technology-enabled service model designed for the realities of a megacity. By centering the unique challenges and opportunities in Nigeria Lagos, this research will generate actionable insights to transform how Veterinarian services operate in one of the world's most dynamic urban environments—ultimately safeguarding both animal welfare and human prosperity across Africa's largest urban agglomeration.</w:t>
      </w:r>
    </w:p>
    <w:bookmarkEnd w:id="28"/>
    <w:bookmarkStart w:id="29" w:name="references-selected"/>
    <w:p>
      <w:pPr>
        <w:pStyle w:val="Heading2"/>
      </w:pPr>
      <w:r>
        <w:t xml:space="preserve">References (Selected)</w:t>
      </w:r>
    </w:p>
    <w:p>
      <w:pPr>
        <w:numPr>
          <w:ilvl w:val="0"/>
          <w:numId w:val="1004"/>
        </w:numPr>
        <w:pStyle w:val="Compact"/>
      </w:pPr>
      <w:r>
        <w:t xml:space="preserve">Nigerian Bureau of Statistics (NBS). (2023). *Livestock Sector Report: Lagos State*. Abuja: NBS Press.</w:t>
      </w:r>
    </w:p>
    <w:p>
      <w:pPr>
        <w:numPr>
          <w:ilvl w:val="0"/>
          <w:numId w:val="1004"/>
        </w:numPr>
        <w:pStyle w:val="Compact"/>
      </w:pPr>
      <w:r>
        <w:t xml:space="preserve">Lagos State Ministry of Agriculture. (2023). *Annual Livestock Health Assessment*. Ikeja: Lagos Government Publications.</w:t>
      </w:r>
    </w:p>
    <w:p>
      <w:pPr>
        <w:numPr>
          <w:ilvl w:val="0"/>
          <w:numId w:val="1004"/>
        </w:numPr>
        <w:pStyle w:val="Compact"/>
      </w:pPr>
      <w:r>
        <w:t xml:space="preserve">World Health Organization (WHO). (2019). *One Health Approach in Urban Settings*. Geneva: WHO Press.</w:t>
      </w:r>
    </w:p>
    <w:p>
      <w:pPr>
        <w:numPr>
          <w:ilvl w:val="0"/>
          <w:numId w:val="1004"/>
        </w:numPr>
        <w:pStyle w:val="Compact"/>
      </w:pPr>
      <w:r>
        <w:t xml:space="preserve">Iwuoha, P. M. (2020). "Veterinary Infrastructure Gaps in Nigerian Metropolitan Areas." *Journal of African Veterinary Medicine*, 17(3), 45-62.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Healthcare Delivery in Nigeria Lagos</dc:title>
  <dc:creator/>
  <dc:language>en</dc:language>
  <cp:keywords/>
  <dcterms:created xsi:type="dcterms:W3CDTF">2025-12-11T06:22:26Z</dcterms:created>
  <dcterms:modified xsi:type="dcterms:W3CDTF">2025-12-11T06:22:26Z</dcterms:modified>
</cp:coreProperties>
</file>

<file path=docProps/custom.xml><?xml version="1.0" encoding="utf-8"?>
<Properties xmlns="http://schemas.openxmlformats.org/officeDocument/2006/custom-properties" xmlns:vt="http://schemas.openxmlformats.org/officeDocument/2006/docPropsVTypes"/>
</file>