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Peru</w:t>
      </w:r>
      <w:r>
        <w:t xml:space="preserve"> </w:t>
      </w:r>
      <w:r>
        <w:t xml:space="preserve">Lima</w:t>
      </w:r>
    </w:p>
    <w:bookmarkStart w:id="27" w:name="Xb707cee0e48a91aef0efb1140d7f61d76e09478"/>
    <w:p>
      <w:pPr>
        <w:pStyle w:val="Heading1"/>
      </w:pPr>
      <w:r>
        <w:t xml:space="preserve">Thesis Proposal: Addressing Critical Gaps in Veterinary Services for Companion Animals in Urban Peru Lima</w:t>
      </w:r>
    </w:p>
    <w:p>
      <w:pPr>
        <w:pStyle w:val="FirstParagraph"/>
      </w:pPr>
      <w:r>
        <w:rPr>
          <w:bCs/>
          <w:b/>
        </w:rPr>
        <w:t xml:space="preserve">Abstract:</w:t>
      </w:r>
      <w:r>
        <w:t xml:space="preserve"> </w:t>
      </w:r>
      <w:r>
        <w:t xml:space="preserve">This Thesis Proposal outlines a research project focused on evaluating the current state and accessibility of Veterinarian services within the metropolis of Lima, Peru. With Lima housing over 10 million inhabitants and an estimated 2 million companion animals, particularly dogs and cats, the demand for comprehensive veterinary care far outstrips available resources. This study will investigate systemic barriers including geographic inequity, affordability constraints for low-income residents in peri-urban districts like Villa El Salvador and San Juan de Lurigancho, and the critical shortage of licensed Veterinarian professionals specifically trained for urban settings. The research aims to provide evidence-based recommendations to policymakers and veterinary institutions within Peru Lima to enhance animal welfare infrastructure.</w:t>
      </w:r>
    </w:p>
    <w:bookmarkStart w:id="20" w:name="X3a38f05da23ff5748a5829374becd45a4850064"/>
    <w:p>
      <w:pPr>
        <w:pStyle w:val="Heading2"/>
      </w:pPr>
      <w:r>
        <w:t xml:space="preserve">1. Introduction: Contextualizing Veterinary Needs in Peru Lima</w:t>
      </w:r>
    </w:p>
    <w:p>
      <w:pPr>
        <w:pStyle w:val="FirstParagraph"/>
      </w:pPr>
      <w:r>
        <w:t xml:space="preserve">The rapid urbanization of Lima, Peru's capital and largest city, has created a complex ecosystem where human and companion animal populations are deeply intertwined. Despite being a modern metropolitan center, Lima faces significant challenges in delivering equitable Veterinarian services. The city is characterized by stark socioeconomic contrasts: affluent neighborhoods boast specialized clinics while densely populated informal settlements often lack any formal veterinary access. This disparity directly impacts public health, as uncontrolled stray animal populations contribute to zoonotic disease transmission (e.g., rabies) and animal suffering. This Thesis Proposal specifically targets the urgent need for a sustainable, community-centered model of Veterinarian care within the unique context of Peru Lima.</w:t>
      </w:r>
    </w:p>
    <w:bookmarkEnd w:id="20"/>
    <w:bookmarkStart w:id="21" w:name="Xfff7c1d0a7f4665ab928c1c924873c2cadbfb7a"/>
    <w:p>
      <w:pPr>
        <w:pStyle w:val="Heading2"/>
      </w:pPr>
      <w:r>
        <w:t xml:space="preserve">2. Problem Statement: The Urban Veterinary Care Deficit in Lima</w:t>
      </w:r>
    </w:p>
    <w:p>
      <w:pPr>
        <w:pStyle w:val="FirstParagraph"/>
      </w:pPr>
      <w:r>
        <w:t xml:space="preserve">Current data from the Ministry of Agriculture and the National Institute of Statistics (INEI) reveals a critical deficit in Veterinarian services across urban Peru Lima. Key issues include:</w:t>
      </w:r>
    </w:p>
    <w:p>
      <w:pPr>
        <w:numPr>
          <w:ilvl w:val="0"/>
          <w:numId w:val="1001"/>
        </w:numPr>
        <w:pStyle w:val="Compact"/>
      </w:pPr>
      <w:r>
        <w:rPr>
          <w:bCs/>
          <w:b/>
        </w:rPr>
        <w:t xml:space="preserve">Geographic Mismatch:</w:t>
      </w:r>
      <w:r>
        <w:t xml:space="preserve"> </w:t>
      </w:r>
      <w:r>
        <w:t xml:space="preserve">Over 65% of licensed Veterinarian clinics are concentrated in the affluent Miraflores, San Isidro, and La Molina districts, leaving over 3 million residents in marginalized areas with limited to no access.</w:t>
      </w:r>
    </w:p>
    <w:p>
      <w:pPr>
        <w:numPr>
          <w:ilvl w:val="0"/>
          <w:numId w:val="1001"/>
        </w:numPr>
        <w:pStyle w:val="Compact"/>
      </w:pPr>
      <w:r>
        <w:rPr>
          <w:bCs/>
          <w:b/>
        </w:rPr>
        <w:t xml:space="preserve">Financial Barriers:</w:t>
      </w:r>
      <w:r>
        <w:t xml:space="preserve"> </w:t>
      </w:r>
      <w:r>
        <w:t xml:space="preserve">Average consultation costs (S/80-150) represent 15-25% of monthly income for low-income families in districts like Comas or Ate, making routine care unaffordable.</w:t>
      </w:r>
    </w:p>
    <w:p>
      <w:pPr>
        <w:numPr>
          <w:ilvl w:val="0"/>
          <w:numId w:val="1001"/>
        </w:numPr>
        <w:pStyle w:val="Compact"/>
      </w:pPr>
      <w:r>
        <w:rPr>
          <w:bCs/>
          <w:b/>
        </w:rPr>
        <w:t xml:space="preserve">Professional Shortage:</w:t>
      </w:r>
      <w:r>
        <w:t xml:space="preserve"> </w:t>
      </w:r>
      <w:r>
        <w:t xml:space="preserve">Peru has a ratio of approximately 1 Veterinarian per 60,000 animals in Lima, far below the recommended WHO standard of 1:5,000. This shortage is acute in public veterinary facilities.</w:t>
      </w:r>
    </w:p>
    <w:p>
      <w:pPr>
        <w:pStyle w:val="FirstParagraph"/>
      </w:pPr>
      <w:r>
        <w:t xml:space="preserve">The absence of a coherent strategy to address these gaps poses severe risks to animal welfare and community health within Peru Lima. This research directly confronts this systemic failure by focusing on actionable solutions for the city's most vulnerable communities.</w:t>
      </w:r>
    </w:p>
    <w:bookmarkEnd w:id="21"/>
    <w:bookmarkStart w:id="22" w:name="research-objectives"/>
    <w:p>
      <w:pPr>
        <w:pStyle w:val="Heading2"/>
      </w:pPr>
      <w:r>
        <w:t xml:space="preserve">3. Research Objectives</w:t>
      </w:r>
    </w:p>
    <w:p>
      <w:pPr>
        <w:pStyle w:val="FirstParagraph"/>
      </w:pPr>
      <w:r>
        <w:t xml:space="preserve">This Thesis Proposal aims to achieve three core objectives specific to Veterinarian service delivery in Peru Lima:</w:t>
      </w:r>
    </w:p>
    <w:p>
      <w:pPr>
        <w:numPr>
          <w:ilvl w:val="0"/>
          <w:numId w:val="1002"/>
        </w:numPr>
        <w:pStyle w:val="Compact"/>
      </w:pPr>
      <w:r>
        <w:t xml:space="preserve">To map and analyze the spatial distribution of available Veterinarian services and compare it with population density and pet ownership rates across all 43 districts of Lima.</w:t>
      </w:r>
    </w:p>
    <w:p>
      <w:pPr>
        <w:numPr>
          <w:ilvl w:val="0"/>
          <w:numId w:val="1002"/>
        </w:numPr>
        <w:pStyle w:val="Compact"/>
      </w:pPr>
      <w:r>
        <w:t xml:space="preserve">To identify socioeconomic factors (income, education, neighborhood type) most significantly impacting access to affordable Veterinarian care for low-income households in Lima's peri-urban zones.</w:t>
      </w:r>
    </w:p>
    <w:p>
      <w:pPr>
        <w:numPr>
          <w:ilvl w:val="0"/>
          <w:numId w:val="1002"/>
        </w:numPr>
        <w:pStyle w:val="Compact"/>
      </w:pPr>
      <w:r>
        <w:t xml:space="preserve">To co-design a pilot community-based Veterinarian service model with stakeholders (including the Municipalidad Metropolitana de Lima and local veterinary associations) that addresses identified barriers, with emphasis on sustainability within the Peru Lima context.</w:t>
      </w:r>
    </w:p>
    <w:bookmarkEnd w:id="22"/>
    <w:bookmarkStart w:id="23" w:name="literature-review-and-gap-identification"/>
    <w:p>
      <w:pPr>
        <w:pStyle w:val="Heading2"/>
      </w:pPr>
      <w:r>
        <w:t xml:space="preserve">4. Literature Review and Gap Identification</w:t>
      </w:r>
    </w:p>
    <w:p>
      <w:pPr>
        <w:pStyle w:val="FirstParagraph"/>
      </w:pPr>
      <w:r>
        <w:t xml:space="preserve">While studies exist on rural veterinary services in Peru, there is a critical dearth of research focused specifically on urban dynamics in Lima. Existing literature (e.g., studies by the Peruvian Society of Veterinary Medicine) primarily examines disease control in agricultural settings or focuses on national policies without granular urban analysis. Crucially, no prior research has holistically assessed the *intersection* of socioeconomic vulnerability, geographic access, and Veterinarian workforce distribution within Lima's complex urban fabric. This Thesis Proposal directly fills that gap by centering the analysis on the lived experience of residents in Peru Lima.</w:t>
      </w:r>
    </w:p>
    <w:bookmarkEnd w:id="23"/>
    <w:bookmarkStart w:id="24" w:name="X3ace4bc87956bd952c2b57add4e88dd7efe12cc"/>
    <w:p>
      <w:pPr>
        <w:pStyle w:val="Heading2"/>
      </w:pPr>
      <w:r>
        <w:t xml:space="preserve">5. Methodology: A Mixed-Methods Approach for Lima</w:t>
      </w:r>
    </w:p>
    <w:p>
      <w:pPr>
        <w:pStyle w:val="FirstParagraph"/>
      </w:pPr>
      <w:r>
        <w:t xml:space="preserve">The research will employ a sequential mixed-methods design, ensuring rigor and contextual relevance within Peru Lima:</w:t>
      </w:r>
    </w:p>
    <w:p>
      <w:pPr>
        <w:numPr>
          <w:ilvl w:val="0"/>
          <w:numId w:val="1003"/>
        </w:numPr>
        <w:pStyle w:val="Compact"/>
      </w:pPr>
      <w:r>
        <w:rPr>
          <w:bCs/>
          <w:b/>
        </w:rPr>
        <w:t xml:space="preserve">Phase 1 (Quantitative):</w:t>
      </w:r>
      <w:r>
        <w:t xml:space="preserve"> </w:t>
      </w:r>
      <w:r>
        <w:t xml:space="preserve">GIS mapping of all registered Veterinarian clinics in Lima using data from the National Council of Veterinary Medicine (CONAMVET). This will be overlaid with INEI census data on population density, income levels, and pet ownership surveys from selected districts.</w:t>
      </w:r>
    </w:p>
    <w:p>
      <w:pPr>
        <w:numPr>
          <w:ilvl w:val="0"/>
          <w:numId w:val="1003"/>
        </w:numPr>
        <w:pStyle w:val="Compact"/>
      </w:pPr>
      <w:r>
        <w:rPr>
          <w:bCs/>
          <w:b/>
        </w:rPr>
        <w:t xml:space="preserve">Phase 2 (Qualitative):</w:t>
      </w:r>
      <w:r>
        <w:t xml:space="preserve"> </w:t>
      </w:r>
      <w:r>
        <w:t xml:space="preserve">In-depth interviews with 30 low-income pet owners in three distinct Lima districts (e.g., Villa El Salvador, Santa Anita, and Lince), combined with focus groups involving 5 Veterinarian professionals working across the urban spectrum (public sector, private clinics, mobile units).</w:t>
      </w:r>
    </w:p>
    <w:p>
      <w:pPr>
        <w:numPr>
          <w:ilvl w:val="0"/>
          <w:numId w:val="1003"/>
        </w:numPr>
        <w:pStyle w:val="Compact"/>
      </w:pPr>
      <w:r>
        <w:rPr>
          <w:bCs/>
          <w:b/>
        </w:rPr>
        <w:t xml:space="preserve">Phase 3 (Co-Creation):</w:t>
      </w:r>
      <w:r>
        <w:t xml:space="preserve"> </w:t>
      </w:r>
      <w:r>
        <w:t xml:space="preserve">Workshop with key stakeholders (Municipalidad Lima representatives, CONAMVET officials, community leaders from target neighborhoods) to refine a service model based on research findings. This phase ensures the proposed Veterinarian care framework is grounded in local realities of Peru Lima.</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holds significant potential to advance veterinary practice and public health policy within Peru Lima:</w:t>
      </w:r>
    </w:p>
    <w:p>
      <w:pPr>
        <w:numPr>
          <w:ilvl w:val="0"/>
          <w:numId w:val="1004"/>
        </w:numPr>
        <w:pStyle w:val="Compact"/>
      </w:pPr>
      <w:r>
        <w:rPr>
          <w:bCs/>
          <w:b/>
        </w:rPr>
        <w:t xml:space="preserve">Policy Impact:</w:t>
      </w:r>
      <w:r>
        <w:t xml:space="preserve"> </w:t>
      </w:r>
      <w:r>
        <w:t xml:space="preserve">Provides the first comprehensive data-driven analysis for municipal policymakers to reallocate resources effectively, prioritizing underserved districts in Lima.</w:t>
      </w:r>
    </w:p>
    <w:p>
      <w:pPr>
        <w:numPr>
          <w:ilvl w:val="0"/>
          <w:numId w:val="1004"/>
        </w:numPr>
        <w:pStyle w:val="Compact"/>
      </w:pPr>
      <w:r>
        <w:rPr>
          <w:bCs/>
          <w:b/>
        </w:rPr>
        <w:t xml:space="preserve">Professional Development:</w:t>
      </w:r>
      <w:r>
        <w:t xml:space="preserve"> </w:t>
      </w:r>
      <w:r>
        <w:t xml:space="preserve">Informs Veterinary schools in Peru on curricular adjustments needed to train Veterinarian professionals equipped for urban community health challenges.</w:t>
      </w:r>
    </w:p>
    <w:p>
      <w:pPr>
        <w:numPr>
          <w:ilvl w:val="0"/>
          <w:numId w:val="1004"/>
        </w:numPr>
        <w:pStyle w:val="Compact"/>
      </w:pPr>
      <w:r>
        <w:rPr>
          <w:bCs/>
          <w:b/>
        </w:rPr>
        <w:t xml:space="preserve">Social Impact:</w:t>
      </w:r>
      <w:r>
        <w:t xml:space="preserve"> </w:t>
      </w:r>
      <w:r>
        <w:t xml:space="preserve">Directly contributes to reducing animal suffering and zoonotic disease risks in the most vulnerable Lima neighborhoods, aligning with national animal welfare goals.</w:t>
      </w:r>
    </w:p>
    <w:p>
      <w:pPr>
        <w:pStyle w:val="FirstParagraph"/>
      </w:pPr>
      <w:r>
        <w:t xml:space="preserve">The findings will offer a replicable framework for other major cities in Peru facing similar urban veterinary service gaps. This research is not merely academic; it is a necessary step towards building a more humane and healthy Peru Lima where access to Veterinarian care is not determined by zip code or income level.</w:t>
      </w:r>
    </w:p>
    <w:bookmarkEnd w:id="25"/>
    <w:bookmarkStart w:id="26" w:name="X475d9869034256b1255dadb04e94d4bb17377d2"/>
    <w:p>
      <w:pPr>
        <w:pStyle w:val="Heading2"/>
      </w:pPr>
      <w:r>
        <w:t xml:space="preserve">7. Conclusion: A Call for Action in Urban Veterinary Medicine</w:t>
      </w:r>
    </w:p>
    <w:p>
      <w:pPr>
        <w:pStyle w:val="FirstParagraph"/>
      </w:pPr>
      <w:r>
        <w:t xml:space="preserve">The current landscape of Veterinarian services in Lima, Peru, represents a profound inequity demanding urgent scholarly attention and practical intervention. This Thesis Proposal establishes a clear roadmap to diagnose the systemic failures within urban veterinary care delivery and develop context-specific solutions. By focusing intensely on the realities faced by residents of Peru Lima – particularly those in marginalized communities – this research moves beyond theoretical discourse into actionable change. The successful completion of this work will provide invaluable evidence to catalyze policy shifts, professional development initiatives, and community-based models that ensure every companion animal in Peru Lima receives the essential care their health and welfare require. This is not just a Thesis Proposal; it is a blueprint for transforming Veterinarian service delivery across one of Latin America's most significant urban centers.</w:t>
      </w:r>
    </w:p>
    <w:p>
      <w:pPr>
        <w:pStyle w:val="BodyText"/>
      </w:pPr>
      <w:r>
        <w:rPr>
          <w:bCs/>
          <w:b/>
        </w:rPr>
        <w:t xml:space="preserve">Keywords:</w:t>
      </w:r>
      <w:r>
        <w:t xml:space="preserve"> </w:t>
      </w:r>
      <w:r>
        <w:t xml:space="preserve">Thesis Proposal, Veterinarian, Peru Lima, Urban Animal Welfare, Veterinary Service Access, Lima City Health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Accessibility in Urban Peru Lima</dc:title>
  <dc:creator/>
  <dc:language>en</dc:language>
  <cp:keywords/>
  <dcterms:created xsi:type="dcterms:W3CDTF">2026-05-02T18:40:49Z</dcterms:created>
  <dcterms:modified xsi:type="dcterms:W3CDTF">2026-05-02T18:40:49Z</dcterms:modified>
</cp:coreProperties>
</file>

<file path=docProps/custom.xml><?xml version="1.0" encoding="utf-8"?>
<Properties xmlns="http://schemas.openxmlformats.org/officeDocument/2006/custom-properties" xmlns:vt="http://schemas.openxmlformats.org/officeDocument/2006/docPropsVTypes"/>
</file>