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Media</w:t>
      </w:r>
      <w:r>
        <w:t xml:space="preserve"> </w:t>
      </w:r>
      <w:r>
        <w:t xml:space="preserve">Landscape</w:t>
      </w:r>
    </w:p>
    <w:bookmarkStart w:id="29" w:name="Xb9c9bbf5ae28f9ccc8966e6039ad1d87f63d5f0"/>
    <w:p>
      <w:pPr>
        <w:pStyle w:val="Heading1"/>
      </w:pPr>
      <w:r>
        <w:t xml:space="preserve">Thesis Proposal: The Evolving Role of the Videographer in Brazil São Paulo's Media Landscape</w:t>
      </w:r>
    </w:p>
    <w:bookmarkStart w:id="20" w:name="introduction"/>
    <w:p>
      <w:pPr>
        <w:pStyle w:val="Heading2"/>
      </w:pPr>
      <w:r>
        <w:t xml:space="preserve">Introduction</w:t>
      </w:r>
    </w:p>
    <w:p>
      <w:pPr>
        <w:pStyle w:val="FirstParagraph"/>
      </w:pPr>
      <w:r>
        <w:t xml:space="preserve">This Thesis Proposal examines the critical yet underexplored role of the contemporary Videographer within Brazil São Paulo's dynamic media ecosystem. As São Paulo emerges as South America's foremost cultural, economic, and creative hub, the Videographer has transformed from a technical operator to a narrative architect shaping urban identity. This research addresses a significant gap in Brazilian media studies by analyzing how local videographers navigate commercial pressures, technological shifts, and socio-cultural narratives within Brazil São Paulo. The proposed study will establish the Videographer as central to understanding contemporary visual storytelling in one of the world's most populous cities.</w:t>
      </w:r>
    </w:p>
    <w:bookmarkEnd w:id="20"/>
    <w:bookmarkStart w:id="21" w:name="background-and-context"/>
    <w:p>
      <w:pPr>
        <w:pStyle w:val="Heading2"/>
      </w:pPr>
      <w:r>
        <w:t xml:space="preserve">Background and Context</w:t>
      </w:r>
    </w:p>
    <w:p>
      <w:pPr>
        <w:pStyle w:val="FirstParagraph"/>
      </w:pPr>
      <w:r>
        <w:t xml:space="preserve">São Paulo's media environment is characterized by explosive growth in digital content consumption, with over 95% of Brazilians accessing video content daily through platforms like YouTube, Instagram, and TikTok. This proliferation has created unprecedented demand for skilled Videographers across advertising agencies, independent production houses, and social media influencers operating from Brazil São Paulo. However, the profession remains undervalued despite its economic significance: São Paulo's creative sector contributes over R$58 billion annually to the state economy (SECTI-SP, 2023), with videography as a core competency.</w:t>
      </w:r>
    </w:p>
    <w:p>
      <w:pPr>
        <w:pStyle w:val="BodyText"/>
      </w:pPr>
      <w:r>
        <w:t xml:space="preserve">Current academic literature predominantly focuses on film theory or cinematography in European contexts, neglecting the unique challenges faced by Videographers in Global South cities. This Thesis Proposal directly confronts this gap by centering Brazil São Paulo's specific socio-technical landscape—where rapid urbanization, socioeconomic disparities, and multilingual narratives shape visual production. The research will investigate how local Videographers negotiate between commercial expectations and authentic representation of São Paulo's diverse communities.</w:t>
      </w:r>
    </w:p>
    <w:bookmarkEnd w:id="21"/>
    <w:bookmarkStart w:id="22" w:name="problem-statement"/>
    <w:p>
      <w:pPr>
        <w:pStyle w:val="Heading2"/>
      </w:pPr>
      <w:r>
        <w:t xml:space="preserve">Problem Statement</w:t>
      </w:r>
    </w:p>
    <w:p>
      <w:pPr>
        <w:pStyle w:val="FirstParagraph"/>
      </w:pPr>
      <w:r>
        <w:t xml:space="preserve">Despite the Videographer's centrality to Brazil São Paulo's media output, three critical challenges remain unaddressed: (1) The professionalization gap between formal education and industry demands, (2) Ethical dilemmas in representing marginalized neighborhoods like favelas through visual media, and (3) The impact of AI-driven video tools on traditional Videographer roles. This Thesis Proposal argues that without understanding these dynamics, Brazil São Paulo risks losing its distinct visual voice to homogenized global content algorithms.</w:t>
      </w:r>
    </w:p>
    <w:bookmarkEnd w:id="22"/>
    <w:bookmarkStart w:id="23" w:name="research-objectives"/>
    <w:p>
      <w:pPr>
        <w:pStyle w:val="Heading2"/>
      </w:pPr>
      <w:r>
        <w:t xml:space="preserve">Research Objectives</w:t>
      </w:r>
    </w:p>
    <w:p>
      <w:pPr>
        <w:numPr>
          <w:ilvl w:val="0"/>
          <w:numId w:val="1001"/>
        </w:numPr>
        <w:pStyle w:val="Compact"/>
      </w:pPr>
      <w:r>
        <w:t xml:space="preserve">To map the career trajectories and skill development pathways of 30 Videographers working in Brazil São Paulo's independent and commercial sectors.</w:t>
      </w:r>
    </w:p>
    <w:p>
      <w:pPr>
        <w:numPr>
          <w:ilvl w:val="0"/>
          <w:numId w:val="1001"/>
        </w:numPr>
        <w:pStyle w:val="Compact"/>
      </w:pPr>
      <w:r>
        <w:t xml:space="preserve">To analyze ethical frameworks used by Videographers when documenting socioeconomically diverse communities across São Paulo.</w:t>
      </w:r>
    </w:p>
    <w:p>
      <w:pPr>
        <w:numPr>
          <w:ilvl w:val="0"/>
          <w:numId w:val="1001"/>
        </w:numPr>
        <w:pStyle w:val="Compact"/>
      </w:pPr>
      <w:r>
        <w:t xml:space="preserve">To evaluate how emerging technologies (AI editing tools, drone cinematography) are reshaping the Videographer's creative agency in Brazil São Paulo.</w:t>
      </w:r>
    </w:p>
    <w:p>
      <w:pPr>
        <w:numPr>
          <w:ilvl w:val="0"/>
          <w:numId w:val="1001"/>
        </w:numPr>
        <w:pStyle w:val="Compact"/>
      </w:pPr>
      <w:r>
        <w:t xml:space="preserve">To propose a professional development framework tailored for Videographers operating within Brazil São Paulo's unique media ecosystem.</w:t>
      </w:r>
    </w:p>
    <w:bookmarkEnd w:id="23"/>
    <w:bookmarkStart w:id="24" w:name="literature-review"/>
    <w:p>
      <w:pPr>
        <w:pStyle w:val="Heading2"/>
      </w:pPr>
      <w:r>
        <w:t xml:space="preserve">Literature Review</w:t>
      </w:r>
    </w:p>
    <w:p>
      <w:pPr>
        <w:pStyle w:val="FirstParagraph"/>
      </w:pPr>
      <w:r>
        <w:t xml:space="preserve">Existing scholarship on video production focuses primarily on Western contexts (e.g., Jenkins, 2006; Couldry, 2013). Brazilian studies like Silva (2021) examine media consumption patterns but overlook the Videographer as creator. Recent works by Costa (2023) in</w:t>
      </w:r>
      <w:r>
        <w:t xml:space="preserve"> </w:t>
      </w:r>
      <w:r>
        <w:rPr>
          <w:iCs/>
          <w:i/>
        </w:rPr>
        <w:t xml:space="preserve">Revista de Comunicação e Cultura</w:t>
      </w:r>
      <w:r>
        <w:t xml:space="preserve"> </w:t>
      </w:r>
      <w:r>
        <w:t xml:space="preserve">note São Paulo's "visual urbanism" but neglect technical practitioners. This Thesis Proposal extends these studies by positioning the Videographer as both subject and agent of cultural production, bridging media theory with on-ground industry practice in Brazil São Paulo.</w:t>
      </w:r>
    </w:p>
    <w:bookmarkEnd w:id="24"/>
    <w:bookmarkStart w:id="25" w:name="methodology"/>
    <w:p>
      <w:pPr>
        <w:pStyle w:val="Heading2"/>
      </w:pPr>
      <w:r>
        <w:t xml:space="preserve">Methodology</w:t>
      </w:r>
    </w:p>
    <w:p>
      <w:pPr>
        <w:pStyle w:val="FirstParagraph"/>
      </w:pPr>
      <w:r>
        <w:t xml:space="preserve">The research employs a mixed-methods approach grounded in São Paulo's reality:</w:t>
      </w:r>
    </w:p>
    <w:p>
      <w:pPr>
        <w:numPr>
          <w:ilvl w:val="0"/>
          <w:numId w:val="1002"/>
        </w:numPr>
        <w:pStyle w:val="Compact"/>
      </w:pPr>
      <w:r>
        <w:rPr>
          <w:bCs/>
          <w:b/>
        </w:rPr>
        <w:t xml:space="preserve">Qualitative Phase:</w:t>
      </w:r>
      <w:r>
        <w:t xml:space="preserve"> </w:t>
      </w:r>
      <w:r>
        <w:t xml:space="preserve">In-depth interviews with 30 Videographers across São Paulo (including 15 from underrepresented communities like Vila Madalena and Parque do Carmo) using semi-structured guides exploring workflow, ethical decisions, and technological adaptation.</w:t>
      </w:r>
    </w:p>
    <w:p>
      <w:pPr>
        <w:numPr>
          <w:ilvl w:val="0"/>
          <w:numId w:val="1002"/>
        </w:numPr>
        <w:pStyle w:val="Compact"/>
      </w:pPr>
      <w:r>
        <w:rPr>
          <w:bCs/>
          <w:b/>
        </w:rPr>
        <w:t xml:space="preserve">Quantitative Phase:</w:t>
      </w:r>
      <w:r>
        <w:t xml:space="preserve"> </w:t>
      </w:r>
      <w:r>
        <w:t xml:space="preserve">Analysis of 200+ video projects produced in Brazil São Paulo (2021–2024) using content analysis to identify narrative patterns and technical choices.</w:t>
      </w:r>
    </w:p>
    <w:p>
      <w:pPr>
        <w:numPr>
          <w:ilvl w:val="0"/>
          <w:numId w:val="1002"/>
        </w:numPr>
        <w:pStyle w:val="Compact"/>
      </w:pPr>
      <w:r>
        <w:rPr>
          <w:bCs/>
          <w:b/>
        </w:rPr>
        <w:t xml:space="preserve">Fieldwork Component:</w:t>
      </w:r>
      <w:r>
        <w:t xml:space="preserve"> </w:t>
      </w:r>
      <w:r>
        <w:t xml:space="preserve">Participatory observation at major São Paulo production hubs (e.g., Pinheiros Studios, Vila Olímpia advertising clusters) to document real-time videography processes.</w:t>
      </w:r>
    </w:p>
    <w:p>
      <w:pPr>
        <w:pStyle w:val="FirstParagraph"/>
      </w:pPr>
      <w:r>
        <w:t xml:space="preserve">Data collection will adhere to Brazilian research ethics standards (CONEP Resolution 466/2012), with informed consent prioritized. Thematic analysis will be conducted using NVivo, while statistical patterns from the video corpus will be processed through Python-based text analysis.</w:t>
      </w:r>
    </w:p>
    <w:bookmarkEnd w:id="25"/>
    <w:bookmarkStart w:id="26" w:name="expected-outcomes"/>
    <w:p>
      <w:pPr>
        <w:pStyle w:val="Heading2"/>
      </w:pPr>
      <w:r>
        <w:t xml:space="preserve">Expected Outcomes</w:t>
      </w:r>
    </w:p>
    <w:p>
      <w:pPr>
        <w:pStyle w:val="FirstParagraph"/>
      </w:pPr>
      <w:r>
        <w:t xml:space="preserve">This Thesis Proposal anticipates three transformative contributions:</w:t>
      </w:r>
    </w:p>
    <w:p>
      <w:pPr>
        <w:numPr>
          <w:ilvl w:val="0"/>
          <w:numId w:val="1003"/>
        </w:numPr>
        <w:pStyle w:val="Compact"/>
      </w:pPr>
      <w:r>
        <w:t xml:space="preserve">A comprehensive taxonomy of Videographer skill sets demanded by Brazil São Paulo's market, directly addressing the current education-industry mismatch.</w:t>
      </w:r>
    </w:p>
    <w:p>
      <w:pPr>
        <w:numPr>
          <w:ilvl w:val="0"/>
          <w:numId w:val="1003"/>
        </w:numPr>
        <w:pStyle w:val="Compact"/>
      </w:pPr>
      <w:r>
        <w:t xml:space="preserve">Ethical guidelines for Videographers documenting São Paulo's complex social fabric, centered on community co-creation rather than extraction.</w:t>
      </w:r>
    </w:p>
    <w:p>
      <w:pPr>
        <w:numPr>
          <w:ilvl w:val="0"/>
          <w:numId w:val="1003"/>
        </w:numPr>
        <w:pStyle w:val="Compact"/>
      </w:pPr>
      <w:r>
        <w:t xml:space="preserve">A predictive model showing how AI tools could augment—but not replace—human videographic judgment in culturally specific contexts like Brazil São Paulo.</w:t>
      </w:r>
    </w:p>
    <w:bookmarkEnd w:id="26"/>
    <w:bookmarkStart w:id="27" w:name="significance-of-the-study"/>
    <w:p>
      <w:pPr>
        <w:pStyle w:val="Heading2"/>
      </w:pPr>
      <w:r>
        <w:t xml:space="preserve">Significance of the Study</w:t>
      </w:r>
    </w:p>
    <w:p>
      <w:pPr>
        <w:pStyle w:val="FirstParagraph"/>
      </w:pPr>
      <w:r>
        <w:t xml:space="preserve">The implications extend beyond academia: This Thesis Proposal will equip Brazilian film schools (e.g., ECA-USP, Anhembi Morumbi) with actionable curricular insights for Videographer training. For Brazil São Paulo's creative economy, it offers a roadmap to retain local talent amid global platform competition. Crucially, by centering the Videographer’s perspective—a role often sidelined in media discourse—the study elevates São Paulo's visual culture from "content producer" to "cultural steward." As the city prepares for its 2035 urban renewal initiatives, understanding how Videographers shape public perception of space becomes essential.</w:t>
      </w:r>
    </w:p>
    <w:p>
      <w:pPr>
        <w:pStyle w:val="BodyText"/>
      </w:pPr>
      <w:r>
        <w:t xml:space="preserve">Furthermore, this research directly responds to Brazil’s National Culture Policy (Law 13.984/2019), which emphasizes "local creative expression as a right." The Thesis Proposal will culminate in an open-access digital toolkit for Videographers operating in Brazil São Paulo, featuring case studies like the documentary series</w:t>
      </w:r>
      <w:r>
        <w:t xml:space="preserve"> </w:t>
      </w:r>
      <w:r>
        <w:rPr>
          <w:iCs/>
          <w:i/>
        </w:rPr>
        <w:t xml:space="preserve">Periféricos em Foco</w:t>
      </w:r>
      <w:r>
        <w:t xml:space="preserve"> </w:t>
      </w:r>
      <w:r>
        <w:t xml:space="preserve">(which documented life in São Paulo's periphery using community-led videography). This practical resource bridges academic analysis and on-the-ground application.</w:t>
      </w:r>
    </w:p>
    <w:bookmarkEnd w:id="27"/>
    <w:bookmarkStart w:id="28" w:name="conclusion"/>
    <w:p>
      <w:pPr>
        <w:pStyle w:val="Heading2"/>
      </w:pPr>
      <w:r>
        <w:t xml:space="preserve">Conclusion</w:t>
      </w:r>
    </w:p>
    <w:p>
      <w:pPr>
        <w:pStyle w:val="FirstParagraph"/>
      </w:pPr>
      <w:r>
        <w:t xml:space="preserve">In an era where São Paulo's identity is increasingly defined by its visual output, this Thesis Proposal positions the Videographer not merely as a technician but as a pivotal agent of cultural sovereignty. By rigorously examining the profession through Brazil São Paulo's unique lens—its economic pressures, social diversity, and creative resilience—the study will establish foundational knowledge for future media research across Latin America. This work transcends academic inquiry to become an essential resource for policymakers, educators, and Videographers themselves striving to ensure São Paulo’s visual narrative remains authentically its own. The proposed Thesis Proposal thus represents a critical step toward recognizing the Videographer's indispensable role in shaping Brazil's most vibrant city.</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Brazil São Paulo's Media Landscape</dc:title>
  <dc:creator/>
  <dc:language>en</dc:language>
  <cp:keywords/>
  <dcterms:created xsi:type="dcterms:W3CDTF">2025-12-11T06:05:25Z</dcterms:created>
  <dcterms:modified xsi:type="dcterms:W3CDTF">2025-12-11T06:05:25Z</dcterms:modified>
</cp:coreProperties>
</file>

<file path=docProps/custom.xml><?xml version="1.0" encoding="utf-8"?>
<Properties xmlns="http://schemas.openxmlformats.org/officeDocument/2006/custom-properties" xmlns:vt="http://schemas.openxmlformats.org/officeDocument/2006/docPropsVTypes"/>
</file>