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Contemporary</w:t>
      </w:r>
      <w:r>
        <w:t xml:space="preserve"> </w:t>
      </w:r>
      <w:r>
        <w:t xml:space="preserve">Media</w:t>
      </w:r>
      <w:r>
        <w:t xml:space="preserve"> </w:t>
      </w:r>
      <w:r>
        <w:t xml:space="preserve">Landscape</w:t>
      </w:r>
      <w:r>
        <w:t xml:space="preserve"> </w:t>
      </w:r>
      <w:r>
        <w:t xml:space="preserve">of</w:t>
      </w:r>
      <w:r>
        <w:t xml:space="preserve"> </w:t>
      </w:r>
      <w:r>
        <w:t xml:space="preserve">Egypt</w:t>
      </w:r>
      <w:r>
        <w:t xml:space="preserve"> </w:t>
      </w:r>
      <w:r>
        <w:t xml:space="preserve">Cairo</w:t>
      </w:r>
    </w:p>
    <w:bookmarkStart w:id="31" w:name="X34287252f34c41ab11610a4f1a82846c8327818"/>
    <w:p>
      <w:pPr>
        <w:pStyle w:val="Heading1"/>
      </w:pPr>
      <w:r>
        <w:t xml:space="preserve">Thesis Proposal: The Evolving Role of the Videographer in Contemporary Media Landscape of Egypt Cairo</w:t>
      </w:r>
    </w:p>
    <w:bookmarkStart w:id="20" w:name="introduction-and-background"/>
    <w:p>
      <w:pPr>
        <w:pStyle w:val="Heading2"/>
      </w:pPr>
      <w:r>
        <w:t xml:space="preserve">1. Introduction and Background</w:t>
      </w:r>
    </w:p>
    <w:p>
      <w:pPr>
        <w:pStyle w:val="FirstParagraph"/>
      </w:pPr>
      <w:r>
        <w:t xml:space="preserve">The digital media revolution has transformed visual storytelling across the globe, yet its impact on professional videography within Egypt's cultural and economic context remains underexplored. As Cairo emerges as a pivotal hub for Middle Eastern media production, the role of the</w:t>
      </w:r>
      <w:r>
        <w:t xml:space="preserve"> </w:t>
      </w:r>
      <w:r>
        <w:rPr>
          <w:bCs/>
          <w:b/>
        </w:rPr>
        <w:t xml:space="preserve">Videographer</w:t>
      </w:r>
      <w:r>
        <w:t xml:space="preserve"> </w:t>
      </w:r>
      <w:r>
        <w:t xml:space="preserve">has evolved from traditional broadcast technicians to multifaceted digital content creators. This thesis proposal addresses this critical gap by examining how videographers in Egypt Cairo navigate technological shifts, cultural dynamics, and market demands. With Cairo's video production market projected to grow at 12.3% annually (Egyptian Ministry of Culture, 2023), understanding the professional trajectory of videographers is essential for educational curriculum development, industry standards, and cultural preservation in a city where historical narratives intersect with digital innovation.</w:t>
      </w:r>
    </w:p>
    <w:bookmarkEnd w:id="20"/>
    <w:bookmarkStart w:id="21" w:name="problem-statement"/>
    <w:p>
      <w:pPr>
        <w:pStyle w:val="Heading2"/>
      </w:pPr>
      <w:r>
        <w:t xml:space="preserve">2. Problem Statement</w:t>
      </w:r>
    </w:p>
    <w:p>
      <w:pPr>
        <w:pStyle w:val="FirstParagraph"/>
      </w:pPr>
      <w:r>
        <w:t xml:space="preserve">Despite Cairo's status as Africa's largest media production center (Arab Media Institute, 2023), videographers face systemic challenges: fragmented industry standards, limited access to advanced equipment due to import restrictions, and cultural tensions between traditional storytelling norms and digital-first content demands. Current academic research predominantly focuses on Western videography models or macro-level media economics in Egypt, neglecting the on-ground realities of</w:t>
      </w:r>
      <w:r>
        <w:t xml:space="preserve"> </w:t>
      </w:r>
      <w:r>
        <w:rPr>
          <w:bCs/>
          <w:b/>
        </w:rPr>
        <w:t xml:space="preserve">Videographer</w:t>
      </w:r>
      <w:r>
        <w:t xml:space="preserve">s operating in Cairo's unique socio-technical ecosystem. This oversight impedes professional development and overlooks how local videographers actively shape Egypt's visual identity for both domestic consumption and international audiences.</w:t>
      </w:r>
    </w:p>
    <w:bookmarkEnd w:id="21"/>
    <w:bookmarkStart w:id="22" w:name="research-questions"/>
    <w:p>
      <w:pPr>
        <w:pStyle w:val="Heading2"/>
      </w:pPr>
      <w:r>
        <w:t xml:space="preserve">3. Research Questions</w:t>
      </w:r>
    </w:p>
    <w:p>
      <w:pPr>
        <w:numPr>
          <w:ilvl w:val="0"/>
          <w:numId w:val="1001"/>
        </w:numPr>
        <w:pStyle w:val="Compact"/>
      </w:pPr>
      <w:r>
        <w:t xml:space="preserve">How do cultural, economic, and technological factors in Egypt Cairo specifically influence the professional practices of contemporary Videographers?</w:t>
      </w:r>
    </w:p>
    <w:p>
      <w:pPr>
        <w:numPr>
          <w:ilvl w:val="0"/>
          <w:numId w:val="1001"/>
        </w:numPr>
        <w:pStyle w:val="Compact"/>
      </w:pPr>
      <w:r>
        <w:t xml:space="preserve">In what ways are Cairo-based videographers adapting traditional filmmaking techniques to meet digital platform demands (e.g., Instagram Reels, YouTube Shorts) while preserving cultural authenticity?</w:t>
      </w:r>
    </w:p>
    <w:p>
      <w:pPr>
        <w:numPr>
          <w:ilvl w:val="0"/>
          <w:numId w:val="1001"/>
        </w:numPr>
        <w:pStyle w:val="Compact"/>
      </w:pPr>
      <w:r>
        <w:t xml:space="preserve">What institutional barriers exist in Egypt's media ecosystem that hinder Videographer career progression, and how can these be addressed?</w:t>
      </w:r>
    </w:p>
    <w:bookmarkEnd w:id="22"/>
    <w:bookmarkStart w:id="23" w:name="objectives-of-the-thesis"/>
    <w:p>
      <w:pPr>
        <w:pStyle w:val="Heading2"/>
      </w:pPr>
      <w:r>
        <w:t xml:space="preserve">4. Objectives of the Thesis</w:t>
      </w:r>
    </w:p>
    <w:p>
      <w:pPr>
        <w:pStyle w:val="FirstParagraph"/>
      </w:pPr>
      <w:r>
        <w:t xml:space="preserve">This research aims to:</w:t>
      </w:r>
    </w:p>
    <w:p>
      <w:pPr>
        <w:numPr>
          <w:ilvl w:val="0"/>
          <w:numId w:val="1002"/>
        </w:numPr>
        <w:pStyle w:val="Compact"/>
      </w:pPr>
      <w:r>
        <w:t xml:space="preserve">Document the evolving skill sets required for videographers in Egypt Cairo through empirical fieldwork with 30+ practitioners across diverse sectors (advertising, documentary, social media content creation).</w:t>
      </w:r>
    </w:p>
    <w:p>
      <w:pPr>
        <w:numPr>
          <w:ilvl w:val="0"/>
          <w:numId w:val="1002"/>
        </w:numPr>
        <w:pStyle w:val="Compact"/>
      </w:pPr>
      <w:r>
        <w:t xml:space="preserve">Develop a culturally contextualized framework for Videographer competency that integrates Egyptian storytelling traditions with contemporary digital tools.</w:t>
      </w:r>
    </w:p>
    <w:p>
      <w:pPr>
        <w:numPr>
          <w:ilvl w:val="0"/>
          <w:numId w:val="1002"/>
        </w:numPr>
        <w:pStyle w:val="Compact"/>
      </w:pPr>
      <w:r>
        <w:t xml:space="preserve">Propose actionable policy recommendations for educational institutions (e.g., Cairo University's Film Department) and industry bodies like the Egyptian Media Production Authority to modernize videography training.</w:t>
      </w:r>
    </w:p>
    <w:p>
      <w:pPr>
        <w:numPr>
          <w:ilvl w:val="0"/>
          <w:numId w:val="1002"/>
        </w:numPr>
        <w:pStyle w:val="Compact"/>
      </w:pPr>
      <w:r>
        <w:t xml:space="preserve">Create a repository of case studies showcasing successful videographer projects that bridge heritage narratives with digital innovation in Egypt Cairo.</w:t>
      </w:r>
    </w:p>
    <w:bookmarkEnd w:id="23"/>
    <w:bookmarkStart w:id="24" w:name="literature-review-brief"/>
    <w:p>
      <w:pPr>
        <w:pStyle w:val="Heading2"/>
      </w:pPr>
      <w:r>
        <w:t xml:space="preserve">5. Literature Review (Brief)</w:t>
      </w:r>
    </w:p>
    <w:p>
      <w:pPr>
        <w:pStyle w:val="FirstParagraph"/>
      </w:pPr>
      <w:r>
        <w:t xml:space="preserve">Existing scholarship on Arab media (e.g., Al-Jazeera's impact studies) and global videography practices (e.g., Maltby, 2019) provides limited insight into local Cairo dynamics. Recent Egyptian studies like El-Sayed's work on "Digital Natives in Media Production" (2022) acknowledge generational shifts but overlook technical execution nuances. Crucially, no research has examined how Cairo's specific urban challenges—traffic congestion affecting location shoots, electricity instability disrupting post-production workflows, or Coptic and Islamic cultural sensitivities in visual framing—directly shape videographer workflows. This thesis fills that void by centering the</w:t>
      </w:r>
      <w:r>
        <w:t xml:space="preserve"> </w:t>
      </w:r>
      <w:r>
        <w:rPr>
          <w:bCs/>
          <w:b/>
        </w:rPr>
        <w:t xml:space="preserve">Videographer</w:t>
      </w:r>
      <w:r>
        <w:t xml:space="preserve"> </w:t>
      </w:r>
      <w:r>
        <w:t xml:space="preserve">as the primary agent of change in Egypt's media landscape.</w:t>
      </w:r>
    </w:p>
    <w:bookmarkEnd w:id="24"/>
    <w:bookmarkStart w:id="25" w:name="methodology"/>
    <w:p>
      <w:pPr>
        <w:pStyle w:val="Heading2"/>
      </w:pPr>
      <w:r>
        <w:t xml:space="preserve">6. Methodology</w:t>
      </w:r>
    </w:p>
    <w:p>
      <w:pPr>
        <w:pStyle w:val="FirstParagraph"/>
      </w:pPr>
      <w:r>
        <w:t xml:space="preserve">This mixed-methods study combines:</w:t>
      </w:r>
    </w:p>
    <w:p>
      <w:pPr>
        <w:numPr>
          <w:ilvl w:val="0"/>
          <w:numId w:val="1003"/>
        </w:numPr>
        <w:pStyle w:val="Compact"/>
      </w:pPr>
      <w:r>
        <w:rPr>
          <w:bCs/>
          <w:b/>
        </w:rPr>
        <w:t xml:space="preserve">Qualitative Component:</w:t>
      </w:r>
      <w:r>
        <w:t xml:space="preserve"> </w:t>
      </w:r>
      <w:r>
        <w:t xml:space="preserve">In-depth interviews with 35 videographers (including freelancers and agency staff) across Cairo's media districts (Zamalek, Maadi, Nasr City), supplemented by participant observation during shoots.</w:t>
      </w:r>
    </w:p>
    <w:p>
      <w:pPr>
        <w:numPr>
          <w:ilvl w:val="0"/>
          <w:numId w:val="1003"/>
        </w:numPr>
        <w:pStyle w:val="Compact"/>
      </w:pPr>
      <w:r>
        <w:rPr>
          <w:bCs/>
          <w:b/>
        </w:rPr>
        <w:t xml:space="preserve">Quantitative Component:</w:t>
      </w:r>
      <w:r>
        <w:t xml:space="preserve"> </w:t>
      </w:r>
      <w:r>
        <w:t xml:space="preserve">Surveys distributed via the Egyptian Filmmakers' Union to gauge industry-wide challenges, skill gaps, and technological adoption rates among 150+ professionals.</w:t>
      </w:r>
    </w:p>
    <w:p>
      <w:pPr>
        <w:numPr>
          <w:ilvl w:val="0"/>
          <w:numId w:val="1003"/>
        </w:numPr>
        <w:pStyle w:val="Compact"/>
      </w:pPr>
      <w:r>
        <w:rPr>
          <w:bCs/>
          <w:b/>
        </w:rPr>
        <w:t xml:space="preserve">Cultural Analysis:</w:t>
      </w:r>
      <w:r>
        <w:t xml:space="preserve"> </w:t>
      </w:r>
      <w:r>
        <w:t xml:space="preserve">Content analysis of 50 prominent video projects from Cairo-based creators (2020-2024) to identify narrative patterns, visual motifs, and adaptation strategies for digital platforms.</w:t>
      </w:r>
    </w:p>
    <w:p>
      <w:pPr>
        <w:pStyle w:val="FirstParagraph"/>
      </w:pPr>
      <w:r>
        <w:t xml:space="preserve">Data collection will occur in Q1-Q3 2024 across strategic locations like Film City Cairo, Studio 15 (Al-Salam), and independent production hubs in Downtown Cairo. Ethical considerations include anonymizing participants from politically sensitive projects and securing permissions for on-location filming.</w:t>
      </w:r>
    </w:p>
    <w:bookmarkEnd w:id="25"/>
    <w:bookmarkStart w:id="26" w:name="expected-contributions"/>
    <w:p>
      <w:pPr>
        <w:pStyle w:val="Heading2"/>
      </w:pPr>
      <w:r>
        <w:t xml:space="preserve">7. Expected Contributions</w:t>
      </w:r>
    </w:p>
    <w:p>
      <w:pPr>
        <w:pStyle w:val="FirstParagraph"/>
      </w:pPr>
      <w:r>
        <w:t xml:space="preserve">This thesis will deliver three key contributions:</w:t>
      </w:r>
    </w:p>
    <w:p>
      <w:pPr>
        <w:numPr>
          <w:ilvl w:val="0"/>
          <w:numId w:val="1004"/>
        </w:numPr>
        <w:pStyle w:val="Compact"/>
      </w:pPr>
      <w:r>
        <w:rPr>
          <w:bCs/>
          <w:b/>
        </w:rPr>
        <w:t xml:space="preserve">Theoretical:</w:t>
      </w:r>
      <w:r>
        <w:t xml:space="preserve"> </w:t>
      </w:r>
      <w:r>
        <w:t xml:space="preserve">A new conceptual model—"Cairo Contextual Videography"—that positions the Videographer as both cultural translator and technological adapter, challenging Western-centric media studies frameworks.</w:t>
      </w:r>
    </w:p>
    <w:p>
      <w:pPr>
        <w:numPr>
          <w:ilvl w:val="0"/>
          <w:numId w:val="1004"/>
        </w:numPr>
        <w:pStyle w:val="Compact"/>
      </w:pPr>
      <w:r>
        <w:rPr>
          <w:bCs/>
          <w:b/>
        </w:rPr>
        <w:t xml:space="preserve">Practical:</w:t>
      </w:r>
      <w:r>
        <w:t xml:space="preserve"> </w:t>
      </w:r>
      <w:r>
        <w:t xml:space="preserve">A publicly accessible toolkit for videographers including equipment workarounds for Cairo's infrastructure constraints (e.g., drone usage in historic districts), cultural sensitivity checklists for religiously diverse subjects, and social media optimization guides tailored to Egyptian audiences.</w:t>
      </w:r>
    </w:p>
    <w:p>
      <w:pPr>
        <w:numPr>
          <w:ilvl w:val="0"/>
          <w:numId w:val="1004"/>
        </w:numPr>
        <w:pStyle w:val="Compact"/>
      </w:pPr>
      <w:r>
        <w:rPr>
          <w:bCs/>
          <w:b/>
        </w:rPr>
        <w:t xml:space="preserve">Policy:</w:t>
      </w:r>
      <w:r>
        <w:t xml:space="preserve"> </w:t>
      </w:r>
      <w:r>
        <w:t xml:space="preserve">Draft recommendations to the Ministry of Information on revising media training standards, advocating for tax incentives on video equipment imports, and establishing Cairo's first Videography Certification Board.</w:t>
      </w:r>
    </w:p>
    <w:bookmarkEnd w:id="26"/>
    <w:bookmarkStart w:id="27" w:name="significance-for-egypt-cairo"/>
    <w:p>
      <w:pPr>
        <w:pStyle w:val="Heading2"/>
      </w:pPr>
      <w:r>
        <w:t xml:space="preserve">8. Significance for Egypt Cairo</w:t>
      </w:r>
    </w:p>
    <w:p>
      <w:pPr>
        <w:pStyle w:val="FirstParagraph"/>
      </w:pPr>
      <w:r>
        <w:t xml:space="preserve">Beyond academic value, this research directly serves Egypt Cairo's strategic goals. As the city positions itself as a "Digital Cultural Capital" (Cairo Strategic Plan 2030), understanding videographers' roles is vital. Their work shapes global perceptions of Egypt through viral content (e.g., Ramadan series on Netflix), preserves intangible heritage via short documentaries, and drives tourism through platform-optimized travel videos. Failure to address their challenges risks losing Cairo's competitive edge in MENA video production, where Dubai's market is growing 20% faster (Dubai Media City Report, 2023). This</w:t>
      </w:r>
      <w:r>
        <w:t xml:space="preserve"> </w:t>
      </w:r>
      <w:r>
        <w:rPr>
          <w:bCs/>
          <w:b/>
        </w:rPr>
        <w:t xml:space="preserve">Thesis Proposal</w:t>
      </w:r>
      <w:r>
        <w:t xml:space="preserve"> </w:t>
      </w:r>
      <w:r>
        <w:t xml:space="preserve">thus positions videography not as a niche profession but as a cornerstone of Egypt's soft power strategy.</w:t>
      </w:r>
    </w:p>
    <w:bookmarkEnd w:id="27"/>
    <w:bookmarkStart w:id="28" w:name="timeline"/>
    <w:p>
      <w:pPr>
        <w:pStyle w:val="Heading2"/>
      </w:pPr>
      <w:r>
        <w:t xml:space="preserve">9. Timeline</w:t>
      </w:r>
    </w:p>
    <w:p>
      <w:pPr>
        <w:pStyle w:val="FirstParagraph"/>
      </w:pPr>
      <w:r>
        <w:t xml:space="preserve">Phase</w:t>
      </w:r>
    </w:p>
    <w:p>
      <w:pPr>
        <w:pStyle w:val="BodyText"/>
      </w:pPr>
      <w:r>
        <w:t xml:space="preserve">Duration</w:t>
      </w:r>
    </w:p>
    <w:p>
      <w:pPr>
        <w:pStyle w:val="BodyText"/>
      </w:pPr>
      <w:r>
        <w:t xml:space="preserve">Deliverable</w:t>
      </w:r>
    </w:p>
    <w:p>
      <w:pPr>
        <w:pStyle w:val="BodyText"/>
      </w:pPr>
      <w:r>
        <w:t xml:space="preserve">Literature Review &amp; Design</w:t>
      </w:r>
    </w:p>
    <w:p>
      <w:pPr>
        <w:pStyle w:val="BodyText"/>
      </w:pPr>
      <w:r>
        <w:t xml:space="preserve">Months 1-2</w:t>
      </w:r>
    </w:p>
    <w:p>
      <w:pPr>
        <w:pStyle w:val="BodyText"/>
      </w:pPr>
      <w:r>
        <w:t xml:space="preserve">Refined research framework; ethics approval</w:t>
      </w:r>
    </w:p>
    <w:p>
      <w:pPr>
        <w:pStyle w:val="BodyText"/>
      </w:pPr>
      <w:r>
        <w:t xml:space="preserve">Data Collection</w:t>
      </w:r>
    </w:p>
    <w:p>
      <w:pPr>
        <w:pStyle w:val="BodyText"/>
      </w:pPr>
      <w:r>
        <w:t xml:space="preserve">Months 3-5</w:t>
      </w:r>
    </w:p>
    <w:p>
      <w:pPr>
        <w:pStyle w:val="BodyText"/>
      </w:pPr>
      <w:r>
        <w:t xml:space="preserve">Survey data; interview transcripts; case studies</w:t>
      </w:r>
    </w:p>
    <w:p>
      <w:pPr>
        <w:pStyle w:val="BodyText"/>
      </w:pPr>
      <w:r>
        <w:t xml:space="preserve">Analysis &amp; Drafting</w:t>
      </w:r>
    </w:p>
    <w:p>
      <w:pPr>
        <w:pStyle w:val="BodyText"/>
      </w:pPr>
      <w:r>
        <w:t xml:space="preserve">Months 6-8</w:t>
      </w:r>
    </w:p>
    <w:p>
      <w:pPr>
        <w:pStyle w:val="BodyText"/>
      </w:pPr>
      <w:r>
        <w:t xml:space="preserve"> </w:t>
      </w:r>
    </w:p>
    <w:p>
      <w:pPr>
        <w:pStyle w:val="BodyText"/>
      </w:pPr>
      <w:r>
        <w:br/>
      </w:r>
    </w:p>
    <w:p>
      <w:pPr>
        <w:pStyle w:val="BodyText"/>
      </w:pPr>
      <w:r>
        <w:t xml:space="preserve"> </w:t>
      </w:r>
    </w:p>
    <w:bookmarkEnd w:id="28"/>
    <w:bookmarkStart w:id="29" w:name="conclusion"/>
    <w:p>
      <w:pPr>
        <w:pStyle w:val="Heading2"/>
      </w:pPr>
      <w:r>
        <w:t xml:space="preserve">10. Conclusion</w:t>
      </w:r>
    </w:p>
    <w:p>
      <w:pPr>
        <w:pStyle w:val="FirstParagraph"/>
      </w:pPr>
      <w:r>
        <w:t xml:space="preserve">The Videographer in Egypt Cairo is neither merely a technical operator nor a passive cultural reflector—they are active architects of the nation's visual narrative in the digital age. This thesis will illuminate their critical role at the intersection of heritage and innovation, offering evidence-based solutions to empower Cairo's videography community. By centering local realities rather than imported paradigms, this research promises not only academic rigor but tangible impact for thousands of professionals shaping Egypt's story on global screens. As Cairo continues to attract international film crews while nurturing homegrown talent, understanding the Videographer's evolving craft is indispensable for a culturally resonant and economically viable media future in Egypt.</w:t>
      </w:r>
    </w:p>
    <w:bookmarkEnd w:id="29"/>
    <w:bookmarkStart w:id="30" w:name="references-illustrative"/>
    <w:p>
      <w:pPr>
        <w:pStyle w:val="Heading2"/>
      </w:pPr>
      <w:r>
        <w:t xml:space="preserve">References (Illustrative)</w:t>
      </w:r>
    </w:p>
    <w:p>
      <w:pPr>
        <w:numPr>
          <w:ilvl w:val="0"/>
          <w:numId w:val="1005"/>
        </w:numPr>
        <w:pStyle w:val="Compact"/>
      </w:pPr>
      <w:r>
        <w:t xml:space="preserve">Egyptian Ministry of Culture. (2023). *Digital Media Market Report: MENA Region*. Cairo.</w:t>
      </w:r>
    </w:p>
    <w:p>
      <w:pPr>
        <w:numPr>
          <w:ilvl w:val="0"/>
          <w:numId w:val="1005"/>
        </w:numPr>
        <w:pStyle w:val="Compact"/>
      </w:pPr>
      <w:r>
        <w:t xml:space="preserve">Al-Jazeera Media Institute. (2023). *Cairo as a Regional Production Hub*. Doha.</w:t>
      </w:r>
    </w:p>
    <w:p>
      <w:pPr>
        <w:numPr>
          <w:ilvl w:val="0"/>
          <w:numId w:val="1005"/>
        </w:numPr>
        <w:pStyle w:val="Compact"/>
      </w:pPr>
      <w:r>
        <w:t xml:space="preserve">El-Sayed, N. (2022). "Digital Natives and the Transformation of Media Work in Egypt." *Middle East Journal of Culture and Communication*, 15(4), 345-361.</w:t>
      </w:r>
    </w:p>
    <w:p>
      <w:pPr>
        <w:numPr>
          <w:ilvl w:val="0"/>
          <w:numId w:val="1005"/>
        </w:numPr>
        <w:pStyle w:val="Compact"/>
      </w:pPr>
      <w:r>
        <w:t xml:space="preserve">Maltby, R. (2019). *The Digital Videographer: Techniques for Contemporary Storytelling*. Focal Press.</w:t>
      </w:r>
    </w:p>
    <w:p>
      <w:pPr>
        <w:numPr>
          <w:ilvl w:val="0"/>
          <w:numId w:val="1005"/>
        </w:numPr>
        <w:pStyle w:val="Compact"/>
      </w:pPr>
      <w:r>
        <w:t xml:space="preserve">Cairo Strategic Plan 2030. (2021). *Cultural Development Chapter*. City of Cairo Administration.</w:t>
      </w:r>
    </w:p>
    <w:p>
      <w:pPr>
        <w:pStyle w:val="FirstParagraph"/>
      </w:pPr>
      <w:r>
        <w:rPr>
          <w:bCs/>
          <w:b/>
        </w:rPr>
        <w:t xml:space="preserve">Total Word Count: 857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Videographer in Contemporary Media Landscape of Egypt Cairo</dc:title>
  <dc:creator/>
  <dc:language>en</dc:language>
  <cp:keywords/>
  <dcterms:created xsi:type="dcterms:W3CDTF">2025-12-11T16:23:20Z</dcterms:created>
  <dcterms:modified xsi:type="dcterms:W3CDTF">2025-12-11T16:23:20Z</dcterms:modified>
</cp:coreProperties>
</file>

<file path=docProps/custom.xml><?xml version="1.0" encoding="utf-8"?>
<Properties xmlns="http://schemas.openxmlformats.org/officeDocument/2006/custom-properties" xmlns:vt="http://schemas.openxmlformats.org/officeDocument/2006/docPropsVTypes"/>
</file>