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Videographers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of</w:t>
      </w:r>
      <w:r>
        <w:t xml:space="preserve"> </w:t>
      </w:r>
      <w:r>
        <w:t xml:space="preserve">France</w:t>
      </w:r>
      <w:r>
        <w:t xml:space="preserve"> </w:t>
      </w:r>
      <w:r>
        <w:t xml:space="preserve">Marseille</w:t>
      </w:r>
    </w:p>
    <w:bookmarkStart w:id="29" w:name="Xba18ecc8cea0afe26bd25881a1273afba2a7ee0"/>
    <w:p>
      <w:pPr>
        <w:pStyle w:val="Heading1"/>
      </w:pPr>
      <w:r>
        <w:t xml:space="preserve">Thesis Proposal: The Role of Contemporary Videographers in Shaping Cultural Narratives of France Marseille</w:t>
      </w:r>
    </w:p>
    <w:bookmarkStart w:id="20" w:name="introduction"/>
    <w:p>
      <w:pPr>
        <w:pStyle w:val="Heading2"/>
      </w:pPr>
      <w:r>
        <w:t xml:space="preserve">1. Introduction</w:t>
      </w:r>
    </w:p>
    <w:p>
      <w:pPr>
        <w:pStyle w:val="FirstParagraph"/>
      </w:pPr>
      <w:r>
        <w:t xml:space="preserve">This Thesis Proposal investigates the evolving role of the modern videographer within the vibrant cultural landscape of France Marseille. As one of Europe's most dynamic port cities and a UNESCO City of Design, Marseille presents a unique laboratory for examining how visual storytelling shapes urban identity. The contemporary videographer has transcended traditional documentation to become an active curator of cultural narratives, particularly in a city marked by its complex history as a melting pot of Mediterranean cultures. This research addresses the critical gap in understanding how local videographers navigate Marseille's socio-cultural complexities—from immigration patterns and urban regeneration to artistic innovation—to create visual representations that influence both local perception and global tourism. The study will analyze whether videographers function as cultural mediators or mere aesthetic observers in Marseille's contemporary visual ecosystem.</w:t>
      </w:r>
    </w:p>
    <w:bookmarkEnd w:id="20"/>
    <w:bookmarkStart w:id="21" w:name="problem-statement"/>
    <w:p>
      <w:pPr>
        <w:pStyle w:val="Heading2"/>
      </w:pPr>
      <w:r>
        <w:t xml:space="preserve">2. Problem Statement</w:t>
      </w:r>
    </w:p>
    <w:p>
      <w:pPr>
        <w:pStyle w:val="FirstParagraph"/>
      </w:pPr>
      <w:r>
        <w:t xml:space="preserve">Marseille's rapid transformation since the 2013 European Capital of Culture designation has generated a surge in visual documentation, yet no comprehensive academic study examines how videographers actively construct the city's modern identity. While tourism campaigns and media coverage dominate public perception, local videographers often remain invisible despite their significant role in shaping narratives about neighborhoods like Noailles, Panier, and the Vieux-Port. This research questions: How do independent videographers in France Marseille challenge or reinforce dominant representations of the city? To what extent do their works influence Marseille's self-perception and international image? The absence of such analysis risks reducing Marseille to a curated spectacle rather than acknowledging its authentic, multifaceted reality—a problem this Thesis Proposal seeks to resolve through empirical study.</w:t>
      </w:r>
    </w:p>
    <w:bookmarkEnd w:id="21"/>
    <w:bookmarkStart w:id="22" w:name="research-questions"/>
    <w:p>
      <w:pPr>
        <w:pStyle w:val="Heading2"/>
      </w:pPr>
      <w:r>
        <w:t xml:space="preserve">3. Research Questions</w:t>
      </w:r>
    </w:p>
    <w:p>
      <w:pPr>
        <w:numPr>
          <w:ilvl w:val="0"/>
          <w:numId w:val="1001"/>
        </w:numPr>
        <w:pStyle w:val="Compact"/>
      </w:pPr>
      <w:r>
        <w:t xml:space="preserve">How do videographers in France Marseille conceptualize their role within the city's cultural ecosystem?</w:t>
      </w:r>
    </w:p>
    <w:p>
      <w:pPr>
        <w:numPr>
          <w:ilvl w:val="0"/>
          <w:numId w:val="1001"/>
        </w:numPr>
        <w:pStyle w:val="Compact"/>
      </w:pPr>
      <w:r>
        <w:t xml:space="preserve">What visual strategies do they employ to represent Marseille's multicultural identity without resorting to stereotypical portrayals?</w:t>
      </w:r>
    </w:p>
    <w:p>
      <w:pPr>
        <w:numPr>
          <w:ilvl w:val="0"/>
          <w:numId w:val="1001"/>
        </w:numPr>
        <w:pStyle w:val="Compact"/>
      </w:pPr>
      <w:r>
        <w:t xml:space="preserve">How does the videographer's positionality (as resident, outsider, or immigrant) affect their narrative choices in documenting Marseille?</w:t>
      </w:r>
    </w:p>
    <w:p>
      <w:pPr>
        <w:numPr>
          <w:ilvl w:val="0"/>
          <w:numId w:val="1001"/>
        </w:numPr>
        <w:pStyle w:val="Compact"/>
      </w:pPr>
      <w:r>
        <w:t xml:space="preserve">To what extent do these visual narratives influence policy decisions or community engagement initiatives in Marseille?</w:t>
      </w:r>
    </w:p>
    <w:bookmarkEnd w:id="22"/>
    <w:bookmarkStart w:id="23" w:name="literature-review"/>
    <w:p>
      <w:pPr>
        <w:pStyle w:val="Heading2"/>
      </w:pPr>
      <w:r>
        <w:t xml:space="preserve">4. Literature Review</w:t>
      </w:r>
    </w:p>
    <w:p>
      <w:pPr>
        <w:pStyle w:val="FirstParagraph"/>
      </w:pPr>
      <w:r>
        <w:t xml:space="preserve">Existing scholarship on urban videography predominantly focuses on Western cities like London or Berlin (Foucault, 1980; Lefebvre, 1974), overlooking Mediterranean contexts. Recent studies by Morel (2020) on digital storytelling in French port cities acknowledge Marseille's significance but neglect videographer agency. This research bridges a critical gap by centering the videographer's creative process within Marseille specifically—a city where visual narratives have historically been dominated by colonial or tourist perspectives (Bourdeau, 2019). The proposed study integrates postcolonial theory (Said, 1978) with contemporary media ecology to examine how Marseille's videographers navigate power dynamics in representation. Crucially, it moves beyond examining "what" is filmed to analyze "how" and "why" particular narratives gain prominence in France Marseille's visual culture.</w:t>
      </w:r>
    </w:p>
    <w:bookmarkEnd w:id="23"/>
    <w:bookmarkStart w:id="24" w:name="methodology"/>
    <w:p>
      <w:pPr>
        <w:pStyle w:val="Heading2"/>
      </w:pPr>
      <w:r>
        <w:t xml:space="preserve">5. Methodology</w:t>
      </w:r>
    </w:p>
    <w:p>
      <w:pPr>
        <w:pStyle w:val="FirstParagraph"/>
      </w:pPr>
      <w:r>
        <w:t xml:space="preserve">This mixed-methods research combines qualitative analysis of 30+ videography projects created by Marseille-based practitioners with participatory observation and semi-structured interviews. The methodology is structured as follows:</w:t>
      </w:r>
    </w:p>
    <w:p>
      <w:pPr>
        <w:numPr>
          <w:ilvl w:val="0"/>
          <w:numId w:val="1002"/>
        </w:numPr>
        <w:pStyle w:val="Compact"/>
      </w:pPr>
      <w:r>
        <w:rPr>
          <w:bCs/>
          <w:b/>
        </w:rPr>
        <w:t xml:space="preserve">Phase 1 (4 months):</w:t>
      </w:r>
      <w:r>
        <w:t xml:space="preserve"> </w:t>
      </w:r>
      <w:r>
        <w:t xml:space="preserve">Archival analysis of 50 videography works (YouTube, Vimeo, local festivals) from 2018-2023 focusing on Marseille themes.</w:t>
      </w:r>
    </w:p>
    <w:p>
      <w:pPr>
        <w:numPr>
          <w:ilvl w:val="0"/>
          <w:numId w:val="1002"/>
        </w:numPr>
        <w:pStyle w:val="Compact"/>
      </w:pPr>
      <w:r>
        <w:rPr>
          <w:bCs/>
          <w:b/>
        </w:rPr>
        <w:t xml:space="preserve">Phase 2 (6 months):</w:t>
      </w:r>
      <w:r>
        <w:t xml:space="preserve"> </w:t>
      </w:r>
      <w:r>
        <w:t xml:space="preserve">In-depth interviews with 15 videographers (including immigrant creators, film students, and established professionals) across Marseille's cultural zones.</w:t>
      </w:r>
    </w:p>
    <w:p>
      <w:pPr>
        <w:numPr>
          <w:ilvl w:val="0"/>
          <w:numId w:val="1002"/>
        </w:numPr>
        <w:pStyle w:val="Compact"/>
      </w:pPr>
      <w:r>
        <w:rPr>
          <w:bCs/>
          <w:b/>
        </w:rPr>
        <w:t xml:space="preserve">Phase 3 (3 months):</w:t>
      </w:r>
      <w:r>
        <w:t xml:space="preserve"> </w:t>
      </w:r>
      <w:r>
        <w:t xml:space="preserve">Participatory workshops with videographers to co-analyze their narrative techniques in real-time documentations of Marseille sites.</w:t>
      </w:r>
    </w:p>
    <w:p>
      <w:pPr>
        <w:numPr>
          <w:ilvl w:val="0"/>
          <w:numId w:val="1002"/>
        </w:numPr>
        <w:pStyle w:val="Compact"/>
      </w:pPr>
      <w:r>
        <w:rPr>
          <w:bCs/>
          <w:b/>
        </w:rPr>
        <w:t xml:space="preserve">Data Analysis:</w:t>
      </w:r>
      <w:r>
        <w:t xml:space="preserve"> </w:t>
      </w:r>
      <w:r>
        <w:t xml:space="preserve">Thematic coding using NVivo software, cross-referencing visual content with interview transcripts to identify patterns in narrative construction.</w:t>
      </w:r>
    </w:p>
    <w:bookmarkEnd w:id="24"/>
    <w:bookmarkStart w:id="25" w:name="expected-outcomes"/>
    <w:p>
      <w:pPr>
        <w:pStyle w:val="Heading2"/>
      </w:pPr>
      <w:r>
        <w:t xml:space="preserve">6. Expected Outcomes</w:t>
      </w:r>
    </w:p>
    <w:p>
      <w:pPr>
        <w:pStyle w:val="FirstParagraph"/>
      </w:pPr>
      <w:r>
        <w:t xml:space="preserve">This Thesis Proposal anticipates four key contributions:</w:t>
      </w:r>
    </w:p>
    <w:p>
      <w:pPr>
        <w:numPr>
          <w:ilvl w:val="0"/>
          <w:numId w:val="1003"/>
        </w:numPr>
        <w:pStyle w:val="Compact"/>
      </w:pPr>
      <w:r>
        <w:t xml:space="preserve">A typology of videographer roles in Marseille: The study will categorize creators as "Archivists," "Activists," or "Aesthetes" based on their narrative objectives—revealing how each approach shapes public understanding.</w:t>
      </w:r>
    </w:p>
    <w:p>
      <w:pPr>
        <w:numPr>
          <w:ilvl w:val="0"/>
          <w:numId w:val="1003"/>
        </w:numPr>
        <w:pStyle w:val="Compact"/>
      </w:pPr>
      <w:r>
        <w:t xml:space="preserve">Visual narrative guidelines for ethical representation, addressing the risk of cultural appropriation in Marseille's visual economy.</w:t>
      </w:r>
    </w:p>
    <w:p>
      <w:pPr>
        <w:numPr>
          <w:ilvl w:val="0"/>
          <w:numId w:val="1003"/>
        </w:numPr>
        <w:pStyle w:val="Compact"/>
      </w:pPr>
      <w:r>
        <w:t xml:space="preserve">Policy recommendations for Marseille city council and cultural institutions (like La Friche la Belle de Mai) to integrate videographers into urban planning dialogues.</w:t>
      </w:r>
    </w:p>
    <w:p>
      <w:pPr>
        <w:numPr>
          <w:ilvl w:val="0"/>
          <w:numId w:val="1003"/>
        </w:numPr>
        <w:pStyle w:val="Compact"/>
      </w:pPr>
      <w:r>
        <w:t xml:space="preserve">A framework demonstrating how videographer-led projects can counter negative stereotypes about France's second-largest city, fostering inclusive community identity.</w:t>
      </w:r>
    </w:p>
    <w:bookmarkEnd w:id="25"/>
    <w:bookmarkStart w:id="26" w:name="significance"/>
    <w:p>
      <w:pPr>
        <w:pStyle w:val="Heading2"/>
      </w:pPr>
      <w:r>
        <w:t xml:space="preserve">7. Significance</w:t>
      </w:r>
    </w:p>
    <w:p>
      <w:pPr>
        <w:pStyle w:val="FirstParagraph"/>
      </w:pPr>
      <w:r>
        <w:t xml:space="preserve">The research holds immediate relevance for Marseille as it seeks to balance tourism growth with authentic cultural preservation. By positioning the videographer as a key stakeholder in urban narrative-building, this Thesis Proposal directly supports Marseille's 2030 Cultural Strategy to "reclaim storytelling from external narratives." For academic fields, it pioneers Mediterranean studies in visual culture while providing methodologies applicable to other port cities (e.g., Lisbon, Tangier). Most importantly, this work elevates the videographer from technician to cultural agent—a transformation critical for Marseille's future as a model of inclusive urban storytelling within France.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project selection (Marseille videographer archive)</w:t>
            </w:r>
          </w:p>
        </w:tc>
      </w:tr>
      <w:tr>
        <w:tc>
          <w:tcPr/>
          <w:p>
            <w:pPr>
              <w:pStyle w:val="Compact"/>
              <w:jc w:val="left"/>
            </w:pPr>
            <w:r>
              <w:t xml:space="preserve">5-8</w:t>
            </w:r>
          </w:p>
        </w:tc>
        <w:tc>
          <w:tcPr/>
          <w:p>
            <w:pPr>
              <w:pStyle w:val="Compact"/>
              <w:jc w:val="left"/>
            </w:pPr>
            <w:r>
              <w:t xml:space="preserve">Data collection: Interviews with 15 videographers across Marseille neighborhoods</w:t>
            </w:r>
          </w:p>
        </w:tc>
      </w:tr>
      <w:tr>
        <w:tc>
          <w:tcPr/>
          <w:p>
            <w:pPr>
              <w:pStyle w:val="Compact"/>
              <w:jc w:val="left"/>
            </w:pPr>
            <w:r>
              <w:t xml:space="preserve">9-12</w:t>
            </w:r>
          </w:p>
        </w:tc>
        <w:tc>
          <w:tcPr/>
          <w:p>
            <w:pPr>
              <w:pStyle w:val="Compact"/>
              <w:jc w:val="left"/>
            </w:pPr>
            <w:r>
              <w:t xml:space="preserve">Workshop facilitation &amp; narrative analysis in collaboration with videographers</w:t>
            </w:r>
          </w:p>
        </w:tc>
      </w:tr>
      <w:tr>
        <w:tc>
          <w:tcPr/>
          <w:p>
            <w:pPr>
              <w:pStyle w:val="Compact"/>
              <w:jc w:val="left"/>
            </w:pPr>
            <w:r>
              <w:t xml:space="preserve">13-16</w:t>
            </w:r>
          </w:p>
        </w:tc>
        <w:tc>
          <w:tcPr/>
          <w:p>
            <w:pPr>
              <w:pStyle w:val="Compact"/>
              <w:jc w:val="left"/>
            </w:pPr>
            <w:r>
              <w:t xml:space="preserve">Drafting thesis chapters &amp; validation with Marseille cultural institutions</w:t>
            </w:r>
          </w:p>
        </w:tc>
      </w:tr>
      <w:tr>
        <w:tc>
          <w:tcPr/>
          <w:p>
            <w:pPr>
              <w:pStyle w:val="Compact"/>
              <w:jc w:val="left"/>
            </w:pPr>
            <w:r>
              <w:t xml:space="preserve">17-20</w:t>
            </w:r>
          </w:p>
        </w:tc>
        <w:tc>
          <w:tcPr/>
          <w:p>
            <w:pPr>
              <w:pStyle w:val="Compact"/>
              <w:jc w:val="left"/>
            </w:pPr>
            <w:r>
              <w:t xml:space="preserve">Final revisions, thesis submission, and community presentation in Marseille</w:t>
            </w:r>
          </w:p>
        </w:tc>
      </w:tr>
    </w:tbl>
    <w:bookmarkEnd w:id="27"/>
    <w:bookmarkStart w:id="28" w:name="conclusion"/>
    <w:p>
      <w:pPr>
        <w:pStyle w:val="Heading2"/>
      </w:pPr>
      <w:r>
        <w:t xml:space="preserve">9. Conclusion</w:t>
      </w:r>
    </w:p>
    <w:p>
      <w:pPr>
        <w:pStyle w:val="FirstParagraph"/>
      </w:pPr>
      <w:r>
        <w:t xml:space="preserve">This Thesis Proposal establishes that the videographer in France Marseille is not merely a technical practitioner but a pivotal cultural actor shaping how the city's identity is seen and understood globally. By focusing on Marseille—a city where visual narratives have long been contested—the research will generate actionable insights for artists, policymakers, and communities seeking to harness storytelling for social cohesion. The findings promise to redefine the videographer's role from passive observer to active co-creator of urban belonging. As Marseille continues its journey as a symbol of Mediterranean interconnectedness in Europe, this study will provide the academic foundation for empowering local videographers to tell their city's authentic story. Ultimately, this Thesis Proposal argues that understanding the contemporary videographer is fundamental to comprehending France's most complex and vibrant urban narrative.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Videographers in Shaping Cultural Narratives of France Marseille</dc:title>
  <dc:creator/>
  <dc:language>en</dc:language>
  <cp:keywords/>
  <dcterms:created xsi:type="dcterms:W3CDTF">2026-07-19T19:17:56Z</dcterms:created>
  <dcterms:modified xsi:type="dcterms:W3CDTF">2026-07-19T19:17:56Z</dcterms:modified>
</cp:coreProperties>
</file>

<file path=docProps/custom.xml><?xml version="1.0" encoding="utf-8"?>
<Properties xmlns="http://schemas.openxmlformats.org/officeDocument/2006/custom-properties" xmlns:vt="http://schemas.openxmlformats.org/officeDocument/2006/docPropsVTypes"/>
</file>