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Islamabad's</w:t>
      </w:r>
      <w:r>
        <w:t xml:space="preserve"> </w:t>
      </w:r>
      <w:r>
        <w:t xml:space="preserve">Media</w:t>
      </w:r>
      <w:r>
        <w:t xml:space="preserve"> </w:t>
      </w:r>
      <w:r>
        <w:t xml:space="preserve">Landscape</w:t>
      </w:r>
    </w:p>
    <w:bookmarkStart w:id="28" w:name="Xf97c577d3359522d18a75706073bef06147f3cb"/>
    <w:p>
      <w:pPr>
        <w:pStyle w:val="Heading1"/>
      </w:pPr>
      <w:r>
        <w:t xml:space="preserve">Thesis Proposal: The Evolving Role of the Videographer in Pakistan Islamabad's Media Landscape</w:t>
      </w:r>
    </w:p>
    <w:bookmarkStart w:id="20" w:name="abstract"/>
    <w:p>
      <w:pPr>
        <w:pStyle w:val="Heading2"/>
      </w:pPr>
      <w:r>
        <w:t xml:space="preserve">Abstract</w:t>
      </w:r>
    </w:p>
    <w:p>
      <w:pPr>
        <w:pStyle w:val="FirstParagraph"/>
      </w:pPr>
      <w:r>
        <w:t xml:space="preserve">This thesis proposal outlines a critical investigation into the professional trajectory, challenges, and creative contributions of the videographer within Pakistan Islamabad's burgeoning media and communications sector. Focusing specifically on Islamabad as the political, administrative, and increasingly cultural epicenter of Pakistan, this research addresses a significant gap in localized academic inquiry. While videography is central to modern communication across Pakistan, there is a distinct lack of studies examining the videographer's role through the unique socio-cultural and economic lens of Islamabad. This proposal argues that understanding the Videographer's evolving identity and operational realities in Pakistan Islamabad is crucial for developing sustainable media practices, fostering local talent, and enhancing the city's global media representation. The study will employ mixed-methods research to provide empirical insights directly relevant to professionals operating within this dynamic environment.</w:t>
      </w:r>
    </w:p>
    <w:bookmarkEnd w:id="20"/>
    <w:bookmarkStart w:id="21" w:name="X91b49895db625c961e787b846478ce447c841b7"/>
    <w:p>
      <w:pPr>
        <w:pStyle w:val="Heading2"/>
      </w:pPr>
      <w:r>
        <w:t xml:space="preserve">1. Introduction: Setting the Stage in Pakistan Islamabad</w:t>
      </w:r>
    </w:p>
    <w:p>
      <w:pPr>
        <w:pStyle w:val="FirstParagraph"/>
      </w:pPr>
      <w:r>
        <w:t xml:space="preserve">Islamabad, as the capital city of Pakistan, has undergone profound transformation, evolving from a planned city into a vibrant hub for government institutions, international organizations (including UN agencies and diplomatic corps), major media corporations (Geo TV, ARY Digital studios), and a growing tech/startup ecosystem. This growth has significantly amplified demand for high-quality video content across news reporting, corporate communications, tourism promotion (highlighting landmarks like Faisal Mosque and Margalla Hills), political campaigns, educational institutions (e.g., Quaid-i-Azam University, NUST), and the burgeoning social media influencer scene. The Videographer is no longer merely a technician; they are a pivotal storyteller shaping perceptions of Pakistan Islamabad to both domestic audiences and the global community. However, the specific professional challenges – from navigating complex security protocols for sensitive government sites to adapting content for diverse cultural contexts within Pakistan's capital – remain underexplored in academic literature focused on Islamabad itself.</w:t>
      </w:r>
    </w:p>
    <w:bookmarkEnd w:id="21"/>
    <w:bookmarkStart w:id="22" w:name="Xd039d4f360af9bbf447da07d3db26fa7793346e"/>
    <w:p>
      <w:pPr>
        <w:pStyle w:val="Heading2"/>
      </w:pPr>
      <w:r>
        <w:t xml:space="preserve">2. Problem Statement: The Unmet Need for Localized Research</w:t>
      </w:r>
    </w:p>
    <w:p>
      <w:pPr>
        <w:pStyle w:val="FirstParagraph"/>
      </w:pPr>
      <w:r>
        <w:t xml:space="preserve">Existing research on media production in Pakistan predominantly centers on Karachi (the commercial hub) or Lahore (the cultural heart), often overlooking the distinct dynamics of Islamabad. Studies frequently generalize practices across the country, failing to capture the unique pressures faced by Videographer professionals operating within Islamabad's specific political environment, bureaucratic structures, and evolving creative industry landscape. Key questions remain unanswered: How do Videographer professionals in Pakistan Islamabad navigate security restrictions around government buildings and diplomatic missions? What are their primary challenges with access to affordable professional-grade equipment or specialized training locally? How does the city's emphasis on national image influence content creation ethics for the Videographer? The absence of localized research means policymakers, media organizations, and educational institutions in Islamabad lack evidence-based understanding to effectively support this vital creative workforce. This thesis directly addresses this critical void.</w:t>
      </w:r>
    </w:p>
    <w:bookmarkEnd w:id="22"/>
    <w:bookmarkStart w:id="23" w:name="X96958ab688b5d4389b58e75543be4ba6605b3dc"/>
    <w:p>
      <w:pPr>
        <w:pStyle w:val="Heading2"/>
      </w:pPr>
      <w:r>
        <w:t xml:space="preserve">3. Literature Review: Gaps in the Current Understanding</w:t>
      </w:r>
    </w:p>
    <w:p>
      <w:pPr>
        <w:pStyle w:val="FirstParagraph"/>
      </w:pPr>
      <w:r>
        <w:t xml:space="preserve">While scholarship exists on digital media practices globally and broad studies on Pakistan's media landscape, a significant gap persists regarding the *on-the-ground* realities of videography within Islamabad. International literature (e.g., work by Jenkins, 2006; Couldry &amp; Hepp, 2017) explores the role of visual media in identity formation and communication. However, such theories are rarely tested against the specific context of a city like Islamabad. Local Pakistani academic work often focuses on media consumption patterns or policy rather than the *production* side (e.g., studies by Saeed, 2018). Research specifically profiling Videographer professionals within Pakistan Islamabad is virtually non-existent. This thesis will build upon foundational media theory while grounding its analysis firmly in the empirical reality of Islamabad's creative practitioners, bridging a crucial academic and practical gap.</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Pakistan Islamabad:</w:t>
      </w:r>
    </w:p>
    <w:p>
      <w:pPr>
        <w:numPr>
          <w:ilvl w:val="0"/>
          <w:numId w:val="1001"/>
        </w:numPr>
        <w:pStyle w:val="Compact"/>
      </w:pPr>
      <w:r>
        <w:t xml:space="preserve">To document and analyze the primary professional challenges (technical, financial, bureaucratic, ethical) faced by Videographer practitioners operating in Islamabad.</w:t>
      </w:r>
    </w:p>
    <w:p>
      <w:pPr>
        <w:numPr>
          <w:ilvl w:val="0"/>
          <w:numId w:val="1001"/>
        </w:numPr>
        <w:pStyle w:val="Compact"/>
      </w:pPr>
      <w:r>
        <w:t xml:space="preserve">To investigate how Videographer professionals in Pakistan Islamabad adapt their storytelling techniques to cater to diverse audiences (local citizens, national government bodies, international organizations).</w:t>
      </w:r>
    </w:p>
    <w:p>
      <w:pPr>
        <w:numPr>
          <w:ilvl w:val="0"/>
          <w:numId w:val="1001"/>
        </w:numPr>
        <w:pStyle w:val="Compact"/>
      </w:pPr>
      <w:r>
        <w:t xml:space="preserve">To assess the current state of videography training and skill development opportunities available specifically for aspiring Videographer talent within Islamabad's educational and professional ecosystem.</w:t>
      </w:r>
    </w:p>
    <w:p>
      <w:pPr>
        <w:numPr>
          <w:ilvl w:val="0"/>
          <w:numId w:val="1001"/>
        </w:numPr>
        <w:pStyle w:val="Compact"/>
      </w:pPr>
      <w:r>
        <w:t xml:space="preserve">To evaluate the perceived impact of Videographer work on shaping Islamabad's image as a modern, secure, and culturally rich capital city within Pakistan.</w:t>
      </w:r>
    </w:p>
    <w:bookmarkEnd w:id="24"/>
    <w:bookmarkStart w:id="25" w:name="methodology"/>
    <w:p>
      <w:pPr>
        <w:pStyle w:val="Heading2"/>
      </w:pPr>
      <w:r>
        <w:t xml:space="preserve">5. Methodology</w:t>
      </w:r>
    </w:p>
    <w:p>
      <w:pPr>
        <w:pStyle w:val="FirstParagraph"/>
      </w:pPr>
      <w:r>
        <w:t xml:space="preserve">This research will employ a qualitative, mixed-methods approach to ensure depth and contextual relevance for the Islamabad context. Primary data collection will include:</w:t>
      </w:r>
    </w:p>
    <w:p>
      <w:pPr>
        <w:numPr>
          <w:ilvl w:val="0"/>
          <w:numId w:val="1002"/>
        </w:numPr>
        <w:pStyle w:val="Compact"/>
      </w:pPr>
      <w:r>
        <w:rPr>
          <w:bCs/>
          <w:b/>
        </w:rPr>
        <w:t xml:space="preserve">Structured Interviews:</w:t>
      </w:r>
      <w:r>
        <w:t xml:space="preserve"> </w:t>
      </w:r>
      <w:r>
        <w:t xml:space="preserve">Conducting in-depth interviews with 15-20 practicing Videographer professionals across various sectors (news media, corporate PR, tourism, independent filmmaking) based within Islamabad.</w:t>
      </w:r>
    </w:p>
    <w:p>
      <w:pPr>
        <w:numPr>
          <w:ilvl w:val="0"/>
          <w:numId w:val="1002"/>
        </w:numPr>
        <w:pStyle w:val="Compact"/>
      </w:pPr>
      <w:r>
        <w:rPr>
          <w:bCs/>
          <w:b/>
        </w:rPr>
        <w:t xml:space="preserve">Focus Group Discussions:</w:t>
      </w:r>
      <w:r>
        <w:t xml:space="preserve"> </w:t>
      </w:r>
      <w:r>
        <w:t xml:space="preserve">Facilitating two focus groups with Videographer associations or networks operating in Islamabad to explore collective challenges and strategies.</w:t>
      </w:r>
    </w:p>
    <w:p>
      <w:pPr>
        <w:numPr>
          <w:ilvl w:val="0"/>
          <w:numId w:val="1002"/>
        </w:numPr>
        <w:pStyle w:val="Compact"/>
      </w:pPr>
      <w:r>
        <w:rPr>
          <w:bCs/>
          <w:b/>
        </w:rPr>
        <w:t xml:space="preserve">Document Analysis:</w:t>
      </w:r>
      <w:r>
        <w:t xml:space="preserve"> </w:t>
      </w:r>
      <w:r>
        <w:t xml:space="preserve">Reviewing relevant local media outputs (news segments, promotional videos from government bodies like the Capital Development Authority, tourism campaigns) and industry reports on creative sector development in Islamabad.</w:t>
      </w:r>
    </w:p>
    <w:p>
      <w:pPr>
        <w:pStyle w:val="FirstParagraph"/>
      </w:pPr>
      <w:r>
        <w:t xml:space="preserve">The data will be analyzed using thematic analysis to identify recurring patterns and insights directly applicable to understanding the Videographer's role in Pakistan Islamabad. Ethical considerations regarding participant confidentiality will be rigorously adhered to.</w:t>
      </w:r>
    </w:p>
    <w:bookmarkEnd w:id="25"/>
    <w:bookmarkStart w:id="26" w:name="expected-significance-and-contribution"/>
    <w:p>
      <w:pPr>
        <w:pStyle w:val="Heading2"/>
      </w:pPr>
      <w:r>
        <w:t xml:space="preserve">6. Expected Significance and Contribution</w:t>
      </w:r>
    </w:p>
    <w:p>
      <w:pPr>
        <w:pStyle w:val="FirstParagraph"/>
      </w:pPr>
      <w:r>
        <w:t xml:space="preserve">This Thesis Proposal holds significant potential for both academic and practical impact. Academically, it will contribute the first comprehensive study focused specifically on Videographer professionals within Pakistan Islamabad, enriching media studies with a vital localized case study that moves beyond generalizations about Pakistan's media sector. Practically, the findings will provide actionable recommendations for:</w:t>
      </w:r>
    </w:p>
    <w:p>
      <w:pPr>
        <w:numPr>
          <w:ilvl w:val="0"/>
          <w:numId w:val="1003"/>
        </w:numPr>
        <w:pStyle w:val="Compact"/>
      </w:pPr>
      <w:r>
        <w:rPr>
          <w:bCs/>
          <w:b/>
        </w:rPr>
        <w:t xml:space="preserve">Media Organizations in Islamabad:</w:t>
      </w:r>
      <w:r>
        <w:t xml:space="preserve"> </w:t>
      </w:r>
      <w:r>
        <w:t xml:space="preserve">To develop better support structures, training programs, and ethical guidelines tailored to their Videographer workforce.</w:t>
      </w:r>
    </w:p>
    <w:p>
      <w:pPr>
        <w:numPr>
          <w:ilvl w:val="0"/>
          <w:numId w:val="1003"/>
        </w:numPr>
        <w:pStyle w:val="Compact"/>
      </w:pPr>
      <w:r>
        <w:rPr>
          <w:bCs/>
          <w:b/>
        </w:rPr>
        <w:t xml:space="preserve">Educational Institutions (e.g., National Academy of Performing Arts, Beaconhouse University):</w:t>
      </w:r>
      <w:r>
        <w:t xml:space="preserve"> </w:t>
      </w:r>
      <w:r>
        <w:t xml:space="preserve">To refine curricula based on current industry needs identified within Islamabad's market.</w:t>
      </w:r>
    </w:p>
    <w:p>
      <w:pPr>
        <w:numPr>
          <w:ilvl w:val="0"/>
          <w:numId w:val="1003"/>
        </w:numPr>
        <w:pStyle w:val="Compact"/>
      </w:pPr>
      <w:r>
        <w:rPr>
          <w:bCs/>
          <w:b/>
        </w:rPr>
        <w:t xml:space="preserve">Policymakers:</w:t>
      </w:r>
      <w:r>
        <w:t xml:space="preserve"> </w:t>
      </w:r>
      <w:r>
        <w:t xml:space="preserve">To create more conducive environments for the creative sector, recognizing Videographer work as essential to Islamabad's soft power and economic development.</w:t>
      </w:r>
    </w:p>
    <w:p>
      <w:pPr>
        <w:pStyle w:val="FirstParagraph"/>
      </w:pPr>
      <w:r>
        <w:t xml:space="preserve">Ultimately, this research aims to elevate the professional status of the Videographer in Pakistan Islamabad and contribute meaningfully to shaping a more robust, innovative, and locally resonant media landscape for the capital city of Pakistan.</w:t>
      </w:r>
    </w:p>
    <w:bookmarkEnd w:id="26"/>
    <w:bookmarkStart w:id="27" w:name="conclusion"/>
    <w:p>
      <w:pPr>
        <w:pStyle w:val="Heading2"/>
      </w:pPr>
      <w:r>
        <w:t xml:space="preserve">7. Conclusion</w:t>
      </w:r>
    </w:p>
    <w:p>
      <w:pPr>
        <w:pStyle w:val="FirstParagraph"/>
      </w:pPr>
      <w:r>
        <w:t xml:space="preserve">The Videographer is an indispensable cog in Islamabad's communication machinery, silently crafting the visual narrative that defines the capital city's image. As Pakistan's political and administrative heart continues to evolve, understanding the realities of those creating its visual stories becomes paramount. This Thesis Proposal establishes a clear need for research focused squarely on Videographer professionals operating within Pakistan Islamabad – a context uniquely positioned at the intersection of national identity, international diplomacy, and cultural expression. By centering this investigation on Islamabad itself, this study promises not only academic rigor but also tangible benefits for the city's creative industry and its representation within Pakistan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Islamabad's Media Landscape</dc:title>
  <dc:creator/>
  <dc:language>en</dc:language>
  <cp:keywords/>
  <dcterms:created xsi:type="dcterms:W3CDTF">2026-07-21T11:01:48Z</dcterms:created>
  <dcterms:modified xsi:type="dcterms:W3CDTF">2026-07-21T11:01:48Z</dcterms:modified>
</cp:coreProperties>
</file>

<file path=docProps/custom.xml><?xml version="1.0" encoding="utf-8"?>
<Properties xmlns="http://schemas.openxmlformats.org/officeDocument/2006/custom-properties" xmlns:vt="http://schemas.openxmlformats.org/officeDocument/2006/docPropsVTypes"/>
</file>