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Evolution</w:t>
      </w:r>
      <w:r>
        <w:t xml:space="preserve"> </w:t>
      </w:r>
      <w:r>
        <w:t xml:space="preserve">and</w:t>
      </w:r>
      <w:r>
        <w:t xml:space="preserve"> </w:t>
      </w:r>
      <w:r>
        <w:t xml:space="preserve">Cultural</w:t>
      </w:r>
      <w:r>
        <w:t xml:space="preserve"> </w:t>
      </w:r>
      <w:r>
        <w:t xml:space="preserve">Impact</w:t>
      </w:r>
      <w:r>
        <w:t xml:space="preserve"> </w:t>
      </w:r>
      <w:r>
        <w:t xml:space="preserve">of</w:t>
      </w:r>
      <w:r>
        <w:t xml:space="preserve"> </w:t>
      </w:r>
      <w:r>
        <w:t xml:space="preserve">Videographers</w:t>
      </w:r>
      <w:r>
        <w:t xml:space="preserve"> </w:t>
      </w:r>
      <w:r>
        <w:t xml:space="preserve">in</w:t>
      </w:r>
      <w:r>
        <w:t xml:space="preserve"> </w:t>
      </w:r>
      <w:r>
        <w:t xml:space="preserve">Russia</w:t>
      </w:r>
      <w:r>
        <w:t xml:space="preserve"> </w:t>
      </w:r>
      <w:r>
        <w:t xml:space="preserve">Saint</w:t>
      </w:r>
      <w:r>
        <w:t xml:space="preserve"> </w:t>
      </w:r>
      <w:r>
        <w:t xml:space="preserve">Petersburg</w:t>
      </w:r>
    </w:p>
    <w:bookmarkStart w:id="30" w:name="Xa4cea417c094facbbc8ad8926c55c317fc40fef"/>
    <w:p>
      <w:pPr>
        <w:pStyle w:val="Heading1"/>
      </w:pPr>
      <w:r>
        <w:t xml:space="preserve">Thesis Proposal: The Evolution and Cultural Impact of Videographers in Russia Saint Petersburg</w:t>
      </w:r>
    </w:p>
    <w:bookmarkStart w:id="20" w:name="introduction"/>
    <w:p>
      <w:pPr>
        <w:pStyle w:val="Heading2"/>
      </w:pPr>
      <w:r>
        <w:t xml:space="preserve">Introduction</w:t>
      </w:r>
    </w:p>
    <w:p>
      <w:pPr>
        <w:pStyle w:val="FirstParagraph"/>
      </w:pPr>
      <w:r>
        <w:t xml:space="preserve">The role of the videographer has undergone a dramatic transformation globally, yet this evolution remains underexplored within the specific cultural and socio-economic context of Russia, particularly in its historic cultural capital, Saint Petersburg. This Thesis Proposal outlines a research project investigating how contemporary videographers operate within Saint Petersburg's dynamic creative landscape—a city where imperial grandeur collides with modern digital innovation. As Russia experiences rapid technological adoption alongside persistent cultural traditions, the videographer emerges as a critical cultural interpreter navigating between heritage preservation and contemporary expression. This study addresses a significant gap: while Moscow often dominates discussions of Russian media production, Saint Petersburg's unique artistic ecosystem—including its UNESCO-listed architecture, vibrant arts scene, and distinct post-Soviet identity—demands dedicated examination. The research seeks to illuminate how videographers in this city shape local narratives and influence global perceptions of Russia.</w:t>
      </w:r>
    </w:p>
    <w:bookmarkEnd w:id="20"/>
    <w:bookmarkStart w:id="21" w:name="research-problem-statement"/>
    <w:p>
      <w:pPr>
        <w:pStyle w:val="Heading2"/>
      </w:pPr>
      <w:r>
        <w:t xml:space="preserve">Research Problem Statement</w:t>
      </w:r>
    </w:p>
    <w:p>
      <w:pPr>
        <w:pStyle w:val="FirstParagraph"/>
      </w:pPr>
      <w:r>
        <w:t xml:space="preserve">Despite Saint Petersburg's status as Russia's second-largest city and a UNESCO Creative City of Literature, no comprehensive academic study has analyzed the professional practices, creative challenges, or socio-cultural contributions of videographers operating within its specific urban environment. Existing literature focuses predominantly on Moscow-based media industries or theoretical frameworks applicable to Western contexts. This oversight neglects Saint Petersburg's unique position: a city where Soviet-era film production traditions intersect with contemporary digital platforms and international co-productions. The research will investigate how videographers in this setting negotiate creative autonomy amid regulatory constraints, economic fluctuations, and Russia's evolving cultural policies—particularly following geopolitical shifts since 2014.</w:t>
      </w:r>
    </w:p>
    <w:bookmarkEnd w:id="21"/>
    <w:bookmarkStart w:id="22" w:name="research-objectives"/>
    <w:p>
      <w:pPr>
        <w:pStyle w:val="Heading2"/>
      </w:pPr>
      <w:r>
        <w:t xml:space="preserve">Research Objectives</w:t>
      </w:r>
    </w:p>
    <w:p>
      <w:pPr>
        <w:numPr>
          <w:ilvl w:val="0"/>
          <w:numId w:val="1001"/>
        </w:numPr>
        <w:pStyle w:val="Compact"/>
      </w:pPr>
      <w:r>
        <w:t xml:space="preserve">To map the current professional ecosystem of videographers in Saint Petersburg, identifying key institutions (e.g., VGIK film school, local production studios), freelance networks, and industry challenges unique to the city.</w:t>
      </w:r>
    </w:p>
    <w:p>
      <w:pPr>
        <w:numPr>
          <w:ilvl w:val="0"/>
          <w:numId w:val="1001"/>
        </w:numPr>
        <w:pStyle w:val="Compact"/>
      </w:pPr>
      <w:r>
        <w:t xml:space="preserve">To analyze how videographers construct narratives about Saint Petersburg's identity through their work—examining content themes in travelogues, documentary projects, and commercial campaigns targeting both domestic and international audiences.</w:t>
      </w:r>
    </w:p>
    <w:p>
      <w:pPr>
        <w:numPr>
          <w:ilvl w:val="0"/>
          <w:numId w:val="1001"/>
        </w:numPr>
        <w:pStyle w:val="Compact"/>
      </w:pPr>
      <w:r>
        <w:t xml:space="preserve">To assess the impact of digital platforms (TikTok, YouTube, Vimeo) on videographer workflows and audience engagement within Russia's media environment.</w:t>
      </w:r>
    </w:p>
    <w:p>
      <w:pPr>
        <w:numPr>
          <w:ilvl w:val="0"/>
          <w:numId w:val="1001"/>
        </w:numPr>
        <w:pStyle w:val="Compact"/>
      </w:pPr>
      <w:r>
        <w:t xml:space="preserve">To explore how geopolitical tensions influence creative expression among Saint Petersburg-based videographers, including shifts in subject matter or distribution strategies.</w:t>
      </w:r>
    </w:p>
    <w:bookmarkEnd w:id="22"/>
    <w:bookmarkStart w:id="23" w:name="literature-review"/>
    <w:p>
      <w:pPr>
        <w:pStyle w:val="Heading2"/>
      </w:pPr>
      <w:r>
        <w:t xml:space="preserve">Literature Review</w:t>
      </w:r>
    </w:p>
    <w:p>
      <w:pPr>
        <w:pStyle w:val="FirstParagraph"/>
      </w:pPr>
      <w:r>
        <w:t xml:space="preserve">Current scholarship on Russian media (e.g., Kozlova, 2018; Bessarabova, 2020) emphasizes television and cinema industries but rarely centers on independent videographers. Studies on Saint Petersburg's cultural scene (Kapranova, 2019) describe its arts infrastructure but omit digital storytelling practices. The concept of the "digital storyteller" as a cultural mediator (Couldry, 2015) has not been tested in post-Soviet contexts. Crucially, no research examines how videographers function within Russia's specific regulatory framework—where laws like the 2014 "foreign agent" legislation and recent content restrictions impact creative professionals. This thesis will bridge these gaps by applying a localized lens to videography practices, directly addressing the underrepresentation of Saint Petersburg in media studies.</w:t>
      </w:r>
    </w:p>
    <w:bookmarkEnd w:id="23"/>
    <w:bookmarkStart w:id="24" w:name="methodology"/>
    <w:p>
      <w:pPr>
        <w:pStyle w:val="Heading2"/>
      </w:pPr>
      <w:r>
        <w:t xml:space="preserve">Methodology</w:t>
      </w:r>
    </w:p>
    <w:p>
      <w:pPr>
        <w:pStyle w:val="FirstParagraph"/>
      </w:pPr>
      <w:r>
        <w:t xml:space="preserve">This qualitative study employs a mixed-methods approach over 18 months:</w:t>
      </w:r>
    </w:p>
    <w:p>
      <w:pPr>
        <w:numPr>
          <w:ilvl w:val="0"/>
          <w:numId w:val="1002"/>
        </w:numPr>
        <w:pStyle w:val="Compact"/>
      </w:pPr>
      <w:r>
        <w:rPr>
          <w:bCs/>
          <w:b/>
        </w:rPr>
        <w:t xml:space="preserve">Case Studies:</w:t>
      </w:r>
      <w:r>
        <w:t xml:space="preserve"> </w:t>
      </w:r>
      <w:r>
        <w:t xml:space="preserve">In-depth analysis of 15+ videographers working across sectors (documentary, commercial, social media) in Saint Petersburg. Selection will ensure diversity in age, specialty (e.g., architectural videography vs. event coverage), and career stage.</w:t>
      </w:r>
    </w:p>
    <w:p>
      <w:pPr>
        <w:numPr>
          <w:ilvl w:val="0"/>
          <w:numId w:val="1002"/>
        </w:numPr>
        <w:pStyle w:val="Compact"/>
      </w:pPr>
      <w:r>
        <w:rPr>
          <w:bCs/>
          <w:b/>
        </w:rPr>
        <w:t xml:space="preserve">Fieldwork:</w:t>
      </w:r>
      <w:r>
        <w:t xml:space="preserve"> </w:t>
      </w:r>
      <w:r>
        <w:t xml:space="preserve">Ethnographic observation at key locations: the Saint Petersburg International Film Festival (KINOFEST), studios along the Neva River, and creative co-working spaces like "Media-Factory" in Vitebskaya District.</w:t>
      </w:r>
    </w:p>
    <w:p>
      <w:pPr>
        <w:numPr>
          <w:ilvl w:val="0"/>
          <w:numId w:val="1002"/>
        </w:numPr>
        <w:pStyle w:val="Compact"/>
      </w:pPr>
      <w:r>
        <w:rPr>
          <w:bCs/>
          <w:b/>
        </w:rPr>
        <w:t xml:space="preserve">Semi-Structured Interviews:</w:t>
      </w:r>
      <w:r>
        <w:t xml:space="preserve"> </w:t>
      </w:r>
      <w:r>
        <w:t xml:space="preserve">30 interviews with videographers, producers, and cultural policymakers (e.g., Saint Petersburg Department of Culture representatives) to explore professional challenges and creative philosophies.</w:t>
      </w:r>
    </w:p>
    <w:p>
      <w:pPr>
        <w:numPr>
          <w:ilvl w:val="0"/>
          <w:numId w:val="1002"/>
        </w:numPr>
        <w:pStyle w:val="Compact"/>
      </w:pPr>
      <w:r>
        <w:rPr>
          <w:bCs/>
          <w:b/>
        </w:rPr>
        <w:t xml:space="preserve">Content Analysis:</w:t>
      </w:r>
      <w:r>
        <w:t xml:space="preserve"> </w:t>
      </w:r>
      <w:r>
        <w:t xml:space="preserve">Systematic examination of 50+ video projects produced by Saint Petersburg videographers (2019–2024), focusing on visual storytelling techniques, narrative framing, and audience engagement metrics.</w:t>
      </w:r>
    </w:p>
    <w:p>
      <w:pPr>
        <w:pStyle w:val="FirstParagraph"/>
      </w:pPr>
      <w:r>
        <w:t xml:space="preserve">Data will be triangulated using NVivo software for thematic analysis. Ethical considerations include anonymizing participants where sensitive topics arise and securing informed consent regarding Russia's evolving media environment.</w:t>
      </w:r>
    </w:p>
    <w:bookmarkEnd w:id="24"/>
    <w:bookmarkStart w:id="25" w:name="expected-outcomes"/>
    <w:p>
      <w:pPr>
        <w:pStyle w:val="Heading2"/>
      </w:pPr>
      <w:r>
        <w:t xml:space="preserve">Expected Outcomes</w:t>
      </w:r>
    </w:p>
    <w:p>
      <w:pPr>
        <w:pStyle w:val="FirstParagraph"/>
      </w:pPr>
      <w:r>
        <w:t xml:space="preserve">This Thesis Proposal anticipates three key contributions:</w:t>
      </w:r>
    </w:p>
    <w:p>
      <w:pPr>
        <w:numPr>
          <w:ilvl w:val="0"/>
          <w:numId w:val="1003"/>
        </w:numPr>
        <w:pStyle w:val="Compact"/>
      </w:pPr>
      <w:r>
        <w:rPr>
          <w:bCs/>
          <w:b/>
        </w:rPr>
        <w:t xml:space="preserve">Empirical Framework:</w:t>
      </w:r>
      <w:r>
        <w:t xml:space="preserve"> </w:t>
      </w:r>
      <w:r>
        <w:t xml:space="preserve">A detailed portrait of Saint Petersburg's videography ecosystem, revealing how professionals adapt to local constraints (e.g., seasonal production limitations due to harsh winters) and opportunities (e.g., leveraging the city's architectural beauty for global travel content).</w:t>
      </w:r>
    </w:p>
    <w:p>
      <w:pPr>
        <w:numPr>
          <w:ilvl w:val="0"/>
          <w:numId w:val="1003"/>
        </w:numPr>
        <w:pStyle w:val="Compact"/>
      </w:pPr>
      <w:r>
        <w:rPr>
          <w:bCs/>
          <w:b/>
        </w:rPr>
        <w:t xml:space="preserve">Theoretical Innovation:</w:t>
      </w:r>
      <w:r>
        <w:t xml:space="preserve"> </w:t>
      </w:r>
      <w:r>
        <w:t xml:space="preserve">Development of a "Post-Soviet Digital Storyteller" model that explains how videographers mediate between Russia's imperial past and digital future—particularly relevant in Saint Petersburg, where the Hermitage Museum and contemporary art galleries coexist with Soviet-era housing blocks.</w:t>
      </w:r>
    </w:p>
    <w:p>
      <w:pPr>
        <w:numPr>
          <w:ilvl w:val="0"/>
          <w:numId w:val="1003"/>
        </w:numPr>
        <w:pStyle w:val="Compact"/>
      </w:pPr>
      <w:r>
        <w:rPr>
          <w:bCs/>
          <w:b/>
        </w:rPr>
        <w:t xml:space="preserve">Practical Impact:</w:t>
      </w:r>
      <w:r>
        <w:t xml:space="preserve"> </w:t>
      </w:r>
      <w:r>
        <w:t xml:space="preserve">A set of recommendations for cultural institutions (e.g., Saint Petersburg City Administration) to better support videographers as key agents in promoting the city's soft power through digital channels, especially amid current global challenges to Russian cultural exports.</w:t>
      </w:r>
    </w:p>
    <w:bookmarkEnd w:id="25"/>
    <w:bookmarkStart w:id="26" w:name="significance-for-russia-saint-petersburg"/>
    <w:p>
      <w:pPr>
        <w:pStyle w:val="Heading2"/>
      </w:pPr>
      <w:r>
        <w:t xml:space="preserve">Significance for Russia Saint Petersburg</w:t>
      </w:r>
    </w:p>
    <w:p>
      <w:pPr>
        <w:pStyle w:val="FirstParagraph"/>
      </w:pPr>
      <w:r>
        <w:t xml:space="preserve">Beyond academic value, this research directly serves Saint Petersburg's strategic interests. As the city positions itself as a "creative hub" for the Baltic region, understanding videographers' roles is essential for policy development. The findings could inform initiatives like St. Petersburg’s 2035 Cultural Development Strategy to integrate digital storytelling into tourism and education campaigns. Moreover, with Russia increasingly focusing on cultural self-representation globally, videographers are frontline actors shaping international perceptions—whether through YouTube travel guides showcasing the Winter Palace or documentary series highlighting contemporary Russian art in Saint Petersburg's galleries.</w:t>
      </w:r>
    </w:p>
    <w:bookmarkEnd w:id="26"/>
    <w:bookmarkStart w:id="27" w:name="timeline"/>
    <w:p>
      <w:pPr>
        <w:pStyle w:val="Heading2"/>
      </w:pPr>
      <w:r>
        <w:t xml:space="preserve">Timeline</w:t>
      </w:r>
    </w:p>
    <w:p>
      <w:pPr>
        <w:pStyle w:val="FirstParagraph"/>
      </w:pPr>
      <w:r>
        <w:t xml:space="preserve">Phase</w:t>
      </w:r>
    </w:p>
    <w:p>
      <w:pPr>
        <w:pStyle w:val="BodyText"/>
      </w:pPr>
      <w:r>
        <w:t xml:space="preserve">Months 1-4</w:t>
      </w:r>
    </w:p>
    <w:p>
      <w:pPr>
        <w:pStyle w:val="BodyText"/>
      </w:pPr>
      <w:r>
        <w:t xml:space="preserve">Months 5-8</w:t>
      </w:r>
    </w:p>
    <w:p>
      <w:pPr>
        <w:pStyle w:val="BodyText"/>
      </w:pPr>
      <w:r>
        <w:t xml:space="preserve">Months 9-12</w:t>
      </w:r>
    </w:p>
    <w:p>
      <w:pPr>
        <w:pStyle w:val="BodyText"/>
      </w:pPr>
      <w:r>
        <w:t xml:space="preserve">Months 13-18</w:t>
      </w:r>
    </w:p>
    <w:p>
      <w:pPr>
        <w:pStyle w:val="BodyText"/>
      </w:pPr>
      <w:r>
        <w:rPr>
          <w:iCs/>
          <w:i/>
        </w:rPr>
        <w:t xml:space="preserve">Literature Review &amp; Design</w:t>
      </w:r>
    </w:p>
    <w:p>
      <w:pPr>
        <w:pStyle w:val="BodyText"/>
      </w:pPr>
      <w:r>
        <w:t xml:space="preserve">✓</w:t>
      </w:r>
    </w:p>
    <w:p>
      <w:pPr>
        <w:pStyle w:val="BodyText"/>
      </w:pPr>
      <w:r>
        <w:br/>
      </w:r>
      <w:r>
        <w:t xml:space="preserve">(Background research, ethics approval)</w:t>
      </w:r>
    </w:p>
    <w:p>
      <w:pPr>
        <w:pStyle w:val="BodyText"/>
      </w:pPr>
      <w:r>
        <w:br/>
      </w:r>
      <w:r>
        <w:t xml:space="preserve">(Initial data collection: case study selection)</w:t>
      </w:r>
    </w:p>
    <w:p>
      <w:pPr>
        <w:pStyle w:val="BodyText"/>
      </w:pPr>
      <w:r>
        <w:br/>
      </w:r>
      <w:r>
        <w:t xml:space="preserve">(Pilot interviews)</w:t>
      </w:r>
    </w:p>
    <w:p>
      <w:pPr>
        <w:pStyle w:val="BodyText"/>
      </w:pPr>
      <w:r>
        <w:rPr>
          <w:iCs/>
          <w:i/>
        </w:rPr>
        <w:t xml:space="preserve">Data Collection</w:t>
      </w:r>
    </w:p>
    <w:p>
      <w:pPr>
        <w:pStyle w:val="BodyText"/>
      </w:pPr>
      <w:r>
        <w:br/>
      </w:r>
      <w:r>
        <w:t xml:space="preserve">(Fieldwork coordination)</w:t>
      </w:r>
    </w:p>
    <w:p>
      <w:pPr>
        <w:pStyle w:val="BodyText"/>
      </w:pPr>
      <w:r>
        <w:t xml:space="preserve">td colspan="2"&gt;✓</w:t>
      </w:r>
      <w:r>
        <w:br/>
      </w:r>
      <w:r>
        <w:t xml:space="preserve">(Primary data gathering: interviews, content analysis)</w:t>
      </w:r>
    </w:p>
    <w:p>
      <w:pPr>
        <w:pStyle w:val="BodyText"/>
      </w:pPr>
      <w:r>
        <w:rPr>
          <w:iCs/>
          <w:i/>
        </w:rPr>
        <w:t xml:space="preserve">Data Analysis</w:t>
      </w:r>
    </w:p>
    <w:p>
      <w:pPr>
        <w:pStyle w:val="BodyText"/>
      </w:pPr>
      <w:r>
        <w:br/>
      </w:r>
      <w:r>
        <w:t xml:space="preserve">(Initial coding)</w:t>
      </w:r>
    </w:p>
    <w:p>
      <w:pPr>
        <w:pStyle w:val="BodyText"/>
      </w:pPr>
      <w:r>
        <w:t xml:space="preserve">td colspan="2"&gt;✓</w:t>
      </w:r>
      <w:r>
        <w:br/>
      </w:r>
      <w:r>
        <w:t xml:space="preserve">(Thematic analysis, model development)</w:t>
      </w:r>
    </w:p>
    <w:p>
      <w:pPr>
        <w:pStyle w:val="BodyText"/>
      </w:pPr>
      <w:r>
        <w:rPr>
          <w:iCs/>
          <w:i/>
        </w:rPr>
        <w:t xml:space="preserve">Dissemination</w:t>
      </w:r>
    </w:p>
    <w:p>
      <w:pPr>
        <w:pStyle w:val="BodyText"/>
      </w:pPr>
      <w:r>
        <w:br/>
      </w:r>
      <w:r>
        <w:t xml:space="preserve">(Draft thesis chapters)</w:t>
      </w:r>
    </w:p>
    <w:p>
      <w:pPr>
        <w:pStyle w:val="BodyText"/>
      </w:pPr>
      <w:r>
        <w:t xml:space="preserve">td colspan="2"&gt;✓</w:t>
      </w:r>
      <w:r>
        <w:br/>
      </w:r>
      <w:r>
        <w:t xml:space="preserve">(Final thesis, conference presentations)</w:t>
      </w:r>
    </w:p>
    <w:bookmarkEnd w:id="27"/>
    <w:bookmarkStart w:id="28" w:name="conclusion"/>
    <w:p>
      <w:pPr>
        <w:pStyle w:val="Heading2"/>
      </w:pPr>
      <w:r>
        <w:t xml:space="preserve">Conclusion</w:t>
      </w:r>
    </w:p>
    <w:p>
      <w:pPr>
        <w:pStyle w:val="FirstParagraph"/>
      </w:pPr>
      <w:r>
        <w:t xml:space="preserve">This Thesis Proposal establishes the necessity of centering videographers' experiences within Saint Petersburg's cultural narrative. As Russia navigates its position in a digital-globalized world, understanding how local creatives like videographers articulate the city's identity becomes increasingly vital. The research will not only contribute to media studies but also provide actionable insights for Saint Petersburg's cultural strategy, ensuring that the videographer—a pivotal yet overlooked figure—is recognized as an essential architect of modern Russia's soft power. By anchoring this investigation firmly within Russia Saint Petersburg, the study transcends academic inquiry to offer a blueprint for how creative professionals can thrive amid geopolitical complexity while preserving cultural authenticity.</w:t>
      </w:r>
    </w:p>
    <w:bookmarkEnd w:id="28"/>
    <w:bookmarkStart w:id="29" w:name="references-selected"/>
    <w:p>
      <w:pPr>
        <w:pStyle w:val="Heading2"/>
      </w:pPr>
      <w:r>
        <w:t xml:space="preserve">References (Selected)</w:t>
      </w:r>
    </w:p>
    <w:p>
      <w:pPr>
        <w:numPr>
          <w:ilvl w:val="0"/>
          <w:numId w:val="1004"/>
        </w:numPr>
        <w:pStyle w:val="Compact"/>
      </w:pPr>
      <w:r>
        <w:t xml:space="preserve">Bessarabova, A. (2020). *Media and Power in Contemporary Russia*. Routledge.</w:t>
      </w:r>
    </w:p>
    <w:p>
      <w:pPr>
        <w:numPr>
          <w:ilvl w:val="0"/>
          <w:numId w:val="1004"/>
        </w:numPr>
        <w:pStyle w:val="Compact"/>
      </w:pPr>
      <w:r>
        <w:t xml:space="preserve">Kapranova, N. (2019). "Saint Petersburg's Creative Economy: Beyond the Tourism Narrative." *Journal of Cultural Geography*, 36(4), 457–478.</w:t>
      </w:r>
    </w:p>
    <w:p>
      <w:pPr>
        <w:numPr>
          <w:ilvl w:val="0"/>
          <w:numId w:val="1004"/>
        </w:numPr>
        <w:pStyle w:val="Compact"/>
      </w:pPr>
      <w:r>
        <w:t xml:space="preserve">Kozlova, M. (2018). *Russian Film: A Critical Introduction*. Palgrave Macmillan.</w:t>
      </w:r>
    </w:p>
    <w:p>
      <w:pPr>
        <w:numPr>
          <w:ilvl w:val="0"/>
          <w:numId w:val="1004"/>
        </w:numPr>
        <w:pStyle w:val="Compact"/>
      </w:pPr>
      <w:r>
        <w:t xml:space="preserve">Couldry, N. (2015). "Media and the Making of Modern Citizens." *European Journal of Cultural Studies*, 18(4), 367–379.</w:t>
      </w:r>
    </w:p>
    <w:p>
      <w:pPr>
        <w:numPr>
          <w:ilvl w:val="0"/>
          <w:numId w:val="1004"/>
        </w:numPr>
        <w:pStyle w:val="Compact"/>
      </w:pPr>
      <w:r>
        <w:t xml:space="preserve">St. Petersburg City Administration. (2021). *Cultural Development Strategy for St. Petersburg to 2035*.</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Evolution and Cultural Impact of Videographers in Russia Saint Petersburg</dc:title>
  <dc:creator/>
  <dc:language>en</dc:language>
  <cp:keywords/>
  <dcterms:created xsi:type="dcterms:W3CDTF">2026-07-23T23:11:29Z</dcterms:created>
  <dcterms:modified xsi:type="dcterms:W3CDTF">2026-07-23T23:11:29Z</dcterms:modified>
</cp:coreProperties>
</file>

<file path=docProps/custom.xml><?xml version="1.0" encoding="utf-8"?>
<Properties xmlns="http://schemas.openxmlformats.org/officeDocument/2006/custom-properties" xmlns:vt="http://schemas.openxmlformats.org/officeDocument/2006/docPropsVTypes"/>
</file>