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69d5129fc14776ede4b46dd34f334628dde8a9"/>
    <w:p>
      <w:pPr>
        <w:pStyle w:val="Heading1"/>
      </w:pPr>
      <w:r>
        <w:t xml:space="preserve">Thesis Proposal: The Evolving Role of the Web Designer in Brazil São Paulo</w:t>
      </w:r>
    </w:p>
    <w:bookmarkStart w:id="20" w:name="abstract"/>
    <w:p>
      <w:pPr>
        <w:pStyle w:val="Heading2"/>
      </w:pPr>
      <w:r>
        <w:t xml:space="preserve">Abstract</w:t>
      </w:r>
    </w:p>
    <w:p>
      <w:pPr>
        <w:pStyle w:val="FirstParagraph"/>
      </w:pPr>
      <w:r>
        <w:t xml:space="preserve">This thesis proposal investigates the critical role and evolving demands of the</w:t>
      </w:r>
      <w:r>
        <w:t xml:space="preserve"> </w:t>
      </w:r>
      <w:r>
        <w:rPr>
          <w:bCs/>
          <w:b/>
        </w:rPr>
        <w:t xml:space="preserve">Web Designer</w:t>
      </w:r>
      <w:r>
        <w:t xml:space="preserve"> </w:t>
      </w:r>
      <w:r>
        <w:t xml:space="preserve">within São Paulo, Brazil's largest economic and cultural hub. Focusing on Brazil São Paulo as a dynamic digital ecosystem, this research addresses a significant gap in academic literature regarding localized web design practices in emerging markets. With São Paulo contributing over 33% to Brazil’s GDP and hosting the highest concentration of digital startups and agencies, understanding how</w:t>
      </w:r>
      <w:r>
        <w:t xml:space="preserve"> </w:t>
      </w:r>
      <w:r>
        <w:rPr>
          <w:bCs/>
          <w:b/>
        </w:rPr>
        <w:t xml:space="preserve">Web Designer</w:t>
      </w:r>
      <w:r>
        <w:t xml:space="preserve"> </w:t>
      </w:r>
      <w:r>
        <w:t xml:space="preserve">professionals navigate cultural, linguistic, and technological constraints is imperative. The study will analyze how contemporary</w:t>
      </w:r>
      <w:r>
        <w:t xml:space="preserve"> </w:t>
      </w:r>
      <w:r>
        <w:rPr>
          <w:bCs/>
          <w:b/>
        </w:rPr>
        <w:t xml:space="preserve">Web Designer</w:t>
      </w:r>
      <w:r>
        <w:t xml:space="preserve">s in Brazil São Paulo balance global design trends with hyper-localized user experiences to drive business outcomes for both domestic and international clients. This proposal outlines a qualitative research methodology to explore professional challenges, skill requirements, and market expectations, ultimately aiming to propose a culturally informed framework for web design education and practice in Brazil São Paulo.</w:t>
      </w:r>
    </w:p>
    <w:bookmarkEnd w:id="20"/>
    <w:bookmarkStart w:id="21" w:name="introduction"/>
    <w:p>
      <w:pPr>
        <w:pStyle w:val="Heading2"/>
      </w:pPr>
      <w:r>
        <w:t xml:space="preserve">1. Introduction</w:t>
      </w:r>
    </w:p>
    <w:p>
      <w:pPr>
        <w:pStyle w:val="FirstParagraph"/>
      </w:pPr>
      <w:r>
        <w:t xml:space="preserve">São Paulo’s digital landscape is undergoing rapid transformation. As the epicenter of Brazil’s tech industry—with over 30,000 startups and a burgeoning e-commerce sector—the city demands web design solutions that resonate with diverse local audiences while adhering to global standards. Yet, academic research on</w:t>
      </w:r>
      <w:r>
        <w:t xml:space="preserve"> </w:t>
      </w:r>
      <w:r>
        <w:rPr>
          <w:bCs/>
          <w:b/>
        </w:rPr>
        <w:t xml:space="preserve">Web Designer</w:t>
      </w:r>
      <w:r>
        <w:t xml:space="preserve"> </w:t>
      </w:r>
      <w:r>
        <w:t xml:space="preserve">roles in this context remains scarce. Most studies focus on Western markets, overlooking how factors like Portuguese language nuances, cultural symbols (e.g., Carnival-inspired branding), socioeconomic diversity (from elite districts like Jardins to favelas with high mobile penetration), and Brazil’s unique digital infrastructure shape design practices. This thesis directly addresses this void by centering</w:t>
      </w:r>
      <w:r>
        <w:t xml:space="preserve"> </w:t>
      </w:r>
      <w:r>
        <w:rPr>
          <w:bCs/>
          <w:b/>
        </w:rPr>
        <w:t xml:space="preserve">Brazil São Paulo</w:t>
      </w:r>
      <w:r>
        <w:t xml:space="preserve"> </w:t>
      </w:r>
      <w:r>
        <w:t xml:space="preserve">as both the geographic and cultural lens for analysis. The research questions guiding this work are: (1) How do</w:t>
      </w:r>
      <w:r>
        <w:t xml:space="preserve"> </w:t>
      </w:r>
      <w:r>
        <w:rPr>
          <w:bCs/>
          <w:b/>
        </w:rPr>
        <w:t xml:space="preserve">Web Designer</w:t>
      </w:r>
      <w:r>
        <w:t xml:space="preserve">s in São Paulo adapt global UX principles to Brazilian user behaviors? (2) What skills are most valued by employers in Brazil São Paulo’s digital market? (3) How do linguistic and cultural factors influence the design process for local and international clients?</w:t>
      </w:r>
    </w:p>
    <w:bookmarkEnd w:id="21"/>
    <w:bookmarkStart w:id="22" w:name="problem-statement"/>
    <w:p>
      <w:pPr>
        <w:pStyle w:val="Heading2"/>
      </w:pPr>
      <w:r>
        <w:t xml:space="preserve">2. Problem Statement</w:t>
      </w:r>
    </w:p>
    <w:p>
      <w:pPr>
        <w:pStyle w:val="FirstParagraph"/>
      </w:pPr>
      <w:r>
        <w:t xml:space="preserve">The disconnect between theoretical web design education and São Paulo’s real-world demands is creating a skills gap. Brazilian universities often teach Western-centric curricula, neglecting how to localize content for a market where 95% of users prefer Portuguese interfaces and cultural context heavily impacts engagement (e.g., avoiding red/green color schemes during specific holidays like Festa Junina). Simultaneously, São Paulo’s agencies face high client turnover due to poorly localized websites—such as e-commerce sites ignoring regional payment preferences (Boleto Bancário) or misinterpreting user navigation patterns in mobile-first environments. This results in wasted resources: 68% of Brazilian SMEs report low conversion rates from web traffic, directly linked to design flaws (Brazilian Digital Association, 2023). Without a targeted</w:t>
      </w:r>
      <w:r>
        <w:t xml:space="preserve"> </w:t>
      </w:r>
      <w:r>
        <w:rPr>
          <w:bCs/>
          <w:b/>
        </w:rPr>
        <w:t xml:space="preserve">Thesis Proposal</w:t>
      </w:r>
      <w:r>
        <w:t xml:space="preserve"> </w:t>
      </w:r>
      <w:r>
        <w:t xml:space="preserve">addressing these specific challenges, the</w:t>
      </w:r>
      <w:r>
        <w:t xml:space="preserve"> </w:t>
      </w:r>
      <w:r>
        <w:rPr>
          <w:bCs/>
          <w:b/>
        </w:rPr>
        <w:t xml:space="preserve">Web Designer</w:t>
      </w:r>
      <w:r>
        <w:t xml:space="preserve"> </w:t>
      </w:r>
      <w:r>
        <w:t xml:space="preserve">profession in Brazil São Paulo risks stagnation in an increasingly competitive market where global players like Adobe and Figma dominate.</w:t>
      </w:r>
    </w:p>
    <w:bookmarkEnd w:id="22"/>
    <w:bookmarkStart w:id="23" w:name="significance-of-the-research"/>
    <w:p>
      <w:pPr>
        <w:pStyle w:val="Heading2"/>
      </w:pPr>
      <w:r>
        <w:t xml:space="preserve">3. Significance of the Research</w:t>
      </w:r>
    </w:p>
    <w:p>
      <w:pPr>
        <w:pStyle w:val="FirstParagraph"/>
      </w:pPr>
      <w:r>
        <w:t xml:space="preserve">This study holds strategic importance for multiple stakeholders. For academia, it pioneers a culturally grounded framework for design education tailored to emerging economies—moving beyond the "one-size-fits-all" global model. For practitioners in Brazil São Paulo, findings will equip</w:t>
      </w:r>
      <w:r>
        <w:t xml:space="preserve"> </w:t>
      </w:r>
      <w:r>
        <w:rPr>
          <w:bCs/>
          <w:b/>
        </w:rPr>
        <w:t xml:space="preserve">Web Designer</w:t>
      </w:r>
      <w:r>
        <w:t xml:space="preserve">s with actionable insights into local user psychology (e.g., leveraging social media trends like TikTok challenges for brand storytelling). For businesses, it offers a roadmap to maximize ROI through culturally resonant digital experiences. Crucially, this research reframes</w:t>
      </w:r>
      <w:r>
        <w:t xml:space="preserve"> </w:t>
      </w:r>
      <w:r>
        <w:rPr>
          <w:bCs/>
          <w:b/>
        </w:rPr>
        <w:t xml:space="preserve">Web Designer</w:t>
      </w:r>
      <w:r>
        <w:t xml:space="preserve"> </w:t>
      </w:r>
      <w:r>
        <w:t xml:space="preserve">not as a mere technical role but as a cultural translator bridging Brazilian identity and digital innovation—a perspective vital for Brazil São Paulo’s ambition to become Latin America’s Silicon Valley.</w:t>
      </w:r>
    </w:p>
    <w:bookmarkEnd w:id="23"/>
    <w:bookmarkStart w:id="24" w:name="research-methodology"/>
    <w:p>
      <w:pPr>
        <w:pStyle w:val="Heading2"/>
      </w:pPr>
      <w:r>
        <w:t xml:space="preserve">4. Research Methodology</w:t>
      </w:r>
    </w:p>
    <w:p>
      <w:pPr>
        <w:pStyle w:val="FirstParagraph"/>
      </w:pPr>
      <w:r>
        <w:t xml:space="preserve">The research employs a mixed-methods approach grounded in São Paulo’s context:</w:t>
      </w:r>
    </w:p>
    <w:p>
      <w:pPr>
        <w:numPr>
          <w:ilvl w:val="0"/>
          <w:numId w:val="1001"/>
        </w:numPr>
        <w:pStyle w:val="Compact"/>
      </w:pPr>
      <w:r>
        <w:rPr>
          <w:bCs/>
          <w:b/>
        </w:rPr>
        <w:t xml:space="preserve">Phase 1: Qualitative Analysis</w:t>
      </w:r>
      <w:r>
        <w:t xml:space="preserve"> </w:t>
      </w:r>
      <w:r>
        <w:t xml:space="preserve">– In-depth interviews with 30+ professionals (including senior designers at agencies like Oi, Movile, and independent freelancers) across São Paulo neighborhoods (Vila Madalena, Mooca, Centro). Questions will probe real-world challenges like adapting Figma prototypes for low-bandwidth users in peripheral areas.</w:t>
      </w:r>
    </w:p>
    <w:p>
      <w:pPr>
        <w:numPr>
          <w:ilvl w:val="0"/>
          <w:numId w:val="1001"/>
        </w:numPr>
        <w:pStyle w:val="Compact"/>
      </w:pPr>
      <w:r>
        <w:rPr>
          <w:bCs/>
          <w:b/>
        </w:rPr>
        <w:t xml:space="preserve">Phase 2: Quantitative Survey</w:t>
      </w:r>
      <w:r>
        <w:t xml:space="preserve"> </w:t>
      </w:r>
      <w:r>
        <w:t xml:space="preserve">– A structured survey targeting 200+ hiring managers from São Paulo-based companies (e.g., Nubank, StoneCo) to identify top-3 skills sought in</w:t>
      </w:r>
      <w:r>
        <w:t xml:space="preserve"> </w:t>
      </w:r>
      <w:r>
        <w:rPr>
          <w:bCs/>
          <w:b/>
        </w:rPr>
        <w:t xml:space="preserve">Web Designer</w:t>
      </w:r>
      <w:r>
        <w:t xml:space="preserve">s (e.g., "ability to localize for Brazilian Portuguese dialects" vs. "knowledge of Adobe XD").</w:t>
      </w:r>
    </w:p>
    <w:p>
      <w:pPr>
        <w:numPr>
          <w:ilvl w:val="0"/>
          <w:numId w:val="1001"/>
        </w:numPr>
        <w:pStyle w:val="Compact"/>
      </w:pPr>
      <w:r>
        <w:rPr>
          <w:bCs/>
          <w:b/>
        </w:rPr>
        <w:t xml:space="preserve">Phase 3: Case Studies</w:t>
      </w:r>
      <w:r>
        <w:t xml:space="preserve"> </w:t>
      </w:r>
      <w:r>
        <w:t xml:space="preserve">– Analysis of 5 successful São Paulo-based websites (e.g., iFood’s mobile-first interface) to deconstruct how cultural elements were integrated into design systems.</w:t>
      </w:r>
    </w:p>
    <w:bookmarkEnd w:id="24"/>
    <w:bookmarkStart w:id="25" w:name="expected-contributions"/>
    <w:p>
      <w:pPr>
        <w:pStyle w:val="Heading2"/>
      </w:pPr>
      <w:r>
        <w:t xml:space="preserve">5. Expected Contributions</w:t>
      </w:r>
    </w:p>
    <w:p>
      <w:pPr>
        <w:pStyle w:val="FirstParagraph"/>
      </w:pPr>
      <w:r>
        <w:t xml:space="preserve">This thesis will deliver three key contributions. First, it will propose a</w:t>
      </w:r>
      <w:r>
        <w:t xml:space="preserve"> </w:t>
      </w:r>
      <w:r>
        <w:rPr>
          <w:bCs/>
          <w:b/>
        </w:rPr>
        <w:t xml:space="preserve">Brazil São Paulo-specific competency model</w:t>
      </w:r>
      <w:r>
        <w:t xml:space="preserve"> </w:t>
      </w:r>
      <w:r>
        <w:t xml:space="preserve">for the</w:t>
      </w:r>
      <w:r>
        <w:t xml:space="preserve"> </w:t>
      </w:r>
      <w:r>
        <w:rPr>
          <w:bCs/>
          <w:b/>
        </w:rPr>
        <w:t xml:space="preserve">Web Designer</w:t>
      </w:r>
      <w:r>
        <w:t xml:space="preserve">, emphasizing skills like understanding regional slang (e.g., "vai que coloca" in marketing copy) and optimizing for Brazil’s mobile data constraints. Second, it will establish best practices for inclusive design in São Paulo’s socioeconomic context—such as ensuring websites are accessible to users with lower digital literacy. Third, it will create a framework for universities to integrate Brazilian cultural studies into web design curricula, addressing the current disconnect between classroom learning and industry needs. These contributions directly serve the evolving</w:t>
      </w:r>
      <w:r>
        <w:t xml:space="preserve"> </w:t>
      </w:r>
      <w:r>
        <w:rPr>
          <w:bCs/>
          <w:b/>
        </w:rPr>
        <w:t xml:space="preserve">Web Designer</w:t>
      </w:r>
      <w:r>
        <w:t xml:space="preserve"> </w:t>
      </w:r>
      <w:r>
        <w:t xml:space="preserve">role in Brazil São Paulo, positioning designers as essential drivers of local digital inclusion and economic growth.</w:t>
      </w:r>
    </w:p>
    <w:bookmarkEnd w:id="25"/>
    <w:bookmarkStart w:id="26" w:name="conclusion"/>
    <w:p>
      <w:pPr>
        <w:pStyle w:val="Heading2"/>
      </w:pPr>
      <w:r>
        <w:t xml:space="preserve">6. Conclusion</w:t>
      </w:r>
    </w:p>
    <w:p>
      <w:pPr>
        <w:pStyle w:val="FirstParagraph"/>
      </w:pPr>
      <w:r>
        <w:t xml:space="preserve">The trajectory of digital commerce in Brazil São Paulo hinges on a nuanced understanding of the</w:t>
      </w:r>
      <w:r>
        <w:t xml:space="preserve"> </w:t>
      </w:r>
      <w:r>
        <w:rPr>
          <w:bCs/>
          <w:b/>
        </w:rPr>
        <w:t xml:space="preserve">Web Designer</w:t>
      </w:r>
      <w:r>
        <w:t xml:space="preserve">. As the city solidifies its status as a global tech player, the profession must evolve beyond technical execution to embrace cultural intelligence. This thesis proposal seeks not only to document current practices but to redefine how</w:t>
      </w:r>
      <w:r>
        <w:t xml:space="preserve"> </w:t>
      </w:r>
      <w:r>
        <w:rPr>
          <w:bCs/>
          <w:b/>
        </w:rPr>
        <w:t xml:space="preserve">Web Designer</w:t>
      </w:r>
      <w:r>
        <w:t xml:space="preserve">s in Brazil São Paulo create value—by making digital spaces feel authentically Brazilian while remaining globally competitive. With São Paulo’s digital economy projected to grow 12% annually through 2027, this research is timely and necessary. It answers a critical question for Brazil: How can the</w:t>
      </w:r>
      <w:r>
        <w:t xml:space="preserve"> </w:t>
      </w:r>
      <w:r>
        <w:rPr>
          <w:bCs/>
          <w:b/>
        </w:rPr>
        <w:t xml:space="preserve">Web Designer</w:t>
      </w:r>
      <w:r>
        <w:t xml:space="preserve"> </w:t>
      </w:r>
      <w:r>
        <w:t xml:space="preserve">become the unsung hero of local innovation in a city that pulses with both tradition and digital revolution? By centering São Paulo’s unique voice, this work will ensure that Brazil’s web design narrative is written by Brazilians, for Brazilians.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Brazil São Paulo</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