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Ecosystem</w:t>
      </w:r>
    </w:p>
    <w:bookmarkStart w:id="27" w:name="Xe9411314bc154fe8ef7c4e0a3a7980d09691532"/>
    <w:p>
      <w:pPr>
        <w:pStyle w:val="Heading1"/>
      </w:pPr>
      <w:r>
        <w:t xml:space="preserve">Thesis Proposal: The Evolving Role of Web Designer in China Beijing's Digital Ecosystem</w:t>
      </w:r>
    </w:p>
    <w:bookmarkStart w:id="20" w:name="introduction"/>
    <w:p>
      <w:pPr>
        <w:pStyle w:val="Heading2"/>
      </w:pPr>
      <w:r>
        <w:t xml:space="preserve">Introduction</w:t>
      </w:r>
    </w:p>
    <w:p>
      <w:pPr>
        <w:pStyle w:val="FirstParagraph"/>
      </w:pPr>
      <w:r>
        <w:t xml:space="preserve">This Thesis Proposal investigates the critical and rapidly evolving role of the</w:t>
      </w:r>
      <w:r>
        <w:t xml:space="preserve"> </w:t>
      </w:r>
      <w:r>
        <w:rPr>
          <w:bCs/>
          <w:b/>
        </w:rPr>
        <w:t xml:space="preserve">Web Designer</w:t>
      </w:r>
      <w:r>
        <w:t xml:space="preserve"> </w:t>
      </w:r>
      <w:r>
        <w:t xml:space="preserve">within the unique digital landscape of</w:t>
      </w:r>
      <w:r>
        <w:t xml:space="preserve"> </w:t>
      </w:r>
      <w:r>
        <w:rPr>
          <w:bCs/>
          <w:b/>
        </w:rPr>
        <w:t xml:space="preserve">China Beijing</w:t>
      </w:r>
      <w:r>
        <w:t xml:space="preserve">. As one of the world's most dynamic technology hubs, Beijing serves as a pivotal center for China's internet industry, hosting headquarters for major platforms like Baidu, Tencent, ByteDance (TikTok), and Alibaba. This research addresses a significant gap in contemporary design scholarship: the lack of localized studies examining how</w:t>
      </w:r>
      <w:r>
        <w:t xml:space="preserve"> </w:t>
      </w:r>
      <w:r>
        <w:rPr>
          <w:bCs/>
          <w:b/>
        </w:rPr>
        <w:t xml:space="preserve">Web Designer</w:t>
      </w:r>
      <w:r>
        <w:t xml:space="preserve"> </w:t>
      </w:r>
      <w:r>
        <w:t xml:space="preserve">professionals navigate the complex interplay of technological innovation, regulatory frameworks, cultural nuance, and market demands specific to Beijing's ecosystem. Understanding this role is not merely academic; it is essential for fostering sustainable digital growth within China's most influential tech capital.</w:t>
      </w:r>
    </w:p>
    <w:bookmarkEnd w:id="20"/>
    <w:bookmarkStart w:id="21" w:name="problem-statement"/>
    <w:p>
      <w:pPr>
        <w:pStyle w:val="Heading2"/>
      </w:pPr>
      <w:r>
        <w:t xml:space="preserve">Problem Statement</w:t>
      </w:r>
    </w:p>
    <w:p>
      <w:pPr>
        <w:pStyle w:val="FirstParagraph"/>
      </w:pPr>
      <w:r>
        <w:t xml:space="preserve">Current literature on web design often reflects Western-centric paradigms, neglecting the distinct challenges and opportunities facing practitioners in regulated markets like China. The Beijing digital environment presents unique pressures: stringent data sovereignty laws (e.g., Cybersecurity Law), dominance of domestic platforms (WeChat Mini Programs, Alipay), rapid adoption of AI-driven interfaces, and a user base with highly specific cultural expectations regarding aesthetics, interaction patterns, and trust signals. Consequently, the traditional skillset of the</w:t>
      </w:r>
      <w:r>
        <w:t xml:space="preserve"> </w:t>
      </w:r>
      <w:r>
        <w:rPr>
          <w:bCs/>
          <w:b/>
        </w:rPr>
        <w:t xml:space="preserve">Web Designer</w:t>
      </w:r>
      <w:r>
        <w:t xml:space="preserve"> </w:t>
      </w:r>
      <w:r>
        <w:t xml:space="preserve">in Beijing is undergoing transformation. Existing research fails to capture this evolution comprehensively or provide actionable insights for both local practitioners adapting to these pressures and international firms seeking effective market entry. This Thesis Proposal directly confronts this gap.</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the</w:t>
      </w:r>
      <w:r>
        <w:t xml:space="preserve"> </w:t>
      </w:r>
      <w:r>
        <w:rPr>
          <w:bCs/>
          <w:b/>
        </w:rPr>
        <w:t xml:space="preserve">Web Designer</w:t>
      </w:r>
      <w:r>
        <w:t xml:space="preserve"> </w:t>
      </w:r>
      <w:r>
        <w:t xml:space="preserve">within Beijing's tech industry, including key employers, required skill sets (technical, cultural, regulatory), and career trajectories.</w:t>
      </w:r>
    </w:p>
    <w:p>
      <w:pPr>
        <w:numPr>
          <w:ilvl w:val="0"/>
          <w:numId w:val="1001"/>
        </w:numPr>
        <w:pStyle w:val="Compact"/>
      </w:pPr>
      <w:r>
        <w:t xml:space="preserve">To analyze how specific regulatory requirements (e.g., content moderation guidelines, data localization mandates) and platform-specific constraints (WeChat ecosystem rules) directly shape the daily work and creative decisions of Web Designers in Beijing.</w:t>
      </w:r>
    </w:p>
    <w:p>
      <w:pPr>
        <w:numPr>
          <w:ilvl w:val="0"/>
          <w:numId w:val="1001"/>
        </w:numPr>
        <w:pStyle w:val="Compact"/>
      </w:pPr>
      <w:r>
        <w:t xml:space="preserve">To investigate the integration of emerging technologies (AI-driven personalization, AR/VR interfaces, blockchain for digital assets) into Beijing-based web design practices and their impact on user experience.</w:t>
      </w:r>
    </w:p>
    <w:p>
      <w:pPr>
        <w:numPr>
          <w:ilvl w:val="0"/>
          <w:numId w:val="1001"/>
        </w:numPr>
        <w:pStyle w:val="Compact"/>
      </w:pPr>
      <w:r>
        <w:t xml:space="preserve">To evaluate the critical role of cultural intelligence – understanding local consumer behavior, aesthetics (e.g., preference for dense information layouts vs. Western minimalism), and communication styles – as a core competency for effective Web Designers in Beijing.</w:t>
      </w:r>
    </w:p>
    <w:p>
      <w:pPr>
        <w:numPr>
          <w:ilvl w:val="0"/>
          <w:numId w:val="1001"/>
        </w:numPr>
        <w:pStyle w:val="Compact"/>
      </w:pPr>
      <w:r>
        <w:t xml:space="preserve">To develop actionable recommendations for design education curricula, industry training programs, and international collaboration frameworks specifically tailored to the needs of Web Designers operating within the Beijing context.</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For academic institutions in China Beijing, findings will inform curriculum development to better prepare future Web Designers for local market demands. For tech companies and agencies based in Beijing, understanding these evolving professional dynamics is crucial for talent acquisition, retention, and fostering innovation within their design teams. Crucially, this Thesis Proposal provides a vital resource for international businesses seeking to establish or expand their digital presence in China; it moves beyond generic "China marketing" advice to offer concrete insights into the operational realities of the Web Designer on the ground. Furthermore, by documenting this unique adaptation process within Beijing – a city at the forefront of China's digital transformation – this study contributes valuable comparative data to global UX and web design scholarship, challenging one-size-fits-all approaches.</w:t>
      </w:r>
    </w:p>
    <w:bookmarkEnd w:id="23"/>
    <w:bookmarkStart w:id="24" w:name="methodology"/>
    <w:p>
      <w:pPr>
        <w:pStyle w:val="Heading2"/>
      </w:pPr>
      <w:r>
        <w:t xml:space="preserve">Methodology</w:t>
      </w:r>
    </w:p>
    <w:p>
      <w:pPr>
        <w:pStyle w:val="FirstParagraph"/>
      </w:pPr>
      <w:r>
        <w:t xml:space="preserve">This qualitative research will employ a multi-method approach, deeply rooted in the Beijing context:</w:t>
      </w:r>
    </w:p>
    <w:p>
      <w:pPr>
        <w:numPr>
          <w:ilvl w:val="0"/>
          <w:numId w:val="1002"/>
        </w:numPr>
        <w:pStyle w:val="Compact"/>
      </w:pPr>
      <w:r>
        <w:rPr>
          <w:bCs/>
          <w:b/>
        </w:rPr>
        <w:t xml:space="preserve">Case Studies:</w:t>
      </w:r>
      <w:r>
        <w:t xml:space="preserve"> </w:t>
      </w:r>
      <w:r>
        <w:t xml:space="preserve">In-depth analysis of 5-7 major projects by prominent Beijing-based design studios or in-house teams (e.g., redesigns for state-owned enterprises, e-commerce platforms, or mobile-first apps), focusing on how regulatory and cultural factors influenced the design process and outcome.</w:t>
      </w:r>
    </w:p>
    <w:p>
      <w:pPr>
        <w:numPr>
          <w:ilvl w:val="0"/>
          <w:numId w:val="1002"/>
        </w:numPr>
        <w:pStyle w:val="Compact"/>
      </w:pPr>
      <w:r>
        <w:rPr>
          <w:bCs/>
          <w:b/>
        </w:rPr>
        <w:t xml:space="preserve">Expert Interviews:</w:t>
      </w:r>
      <w:r>
        <w:t xml:space="preserve"> </w:t>
      </w:r>
      <w:r>
        <w:t xml:space="preserve">Semi-structured interviews with 15-20 experienced Web Designers working in Beijing-based tech companies (including startups, established giants like Tencent, and specialized agencies), covering their daily challenges, skill development needs, and perceptions of the evolving role.</w:t>
      </w:r>
    </w:p>
    <w:p>
      <w:pPr>
        <w:numPr>
          <w:ilvl w:val="0"/>
          <w:numId w:val="1002"/>
        </w:numPr>
        <w:pStyle w:val="Compact"/>
      </w:pPr>
      <w:r>
        <w:rPr>
          <w:bCs/>
          <w:b/>
        </w:rPr>
        <w:t xml:space="preserve">Platform Analysis:</w:t>
      </w:r>
      <w:r>
        <w:t xml:space="preserve"> </w:t>
      </w:r>
      <w:r>
        <w:t xml:space="preserve">Systematic review of key Chinese web platforms (Baidu Index trends for design terms, analysis of top-performing websites/apps on WeChat Mini Programs) to identify prevailing design patterns and user engagement metrics specific to Beijing's digital consumers.</w:t>
      </w:r>
    </w:p>
    <w:bookmarkEnd w:id="24"/>
    <w:bookmarkStart w:id="25" w:name="expected-contributions"/>
    <w:p>
      <w:pPr>
        <w:pStyle w:val="Heading2"/>
      </w:pPr>
      <w:r>
        <w:t xml:space="preserve">Expected Contributions</w:t>
      </w:r>
    </w:p>
    <w:p>
      <w:pPr>
        <w:pStyle w:val="FirstParagraph"/>
      </w:pPr>
      <w:r>
        <w:t xml:space="preserve">This Thesis Proposal will deliver several key contributions. Firstly, it will establish a definitive framework for understanding the Beijing-specific professional identity of the Web Designer, moving beyond generic job descriptions. Secondly, it will generate empirical data on how regulatory and cultural forces actively shape design practice in one of the world's most significant digital markets. Thirdly, it will provide concrete guidelines for improving design education and industry standards within China Beijing. Finally, by framing the Web Designer as a pivotal agent navigating complex socio-technical systems, this research positions them not merely as implementers of aesthetics but as essential innovators within China's digital economy. The findings will be particularly relevant for policymakers seeking to foster a more competitive and user-centric digital environment in Beijing.</w:t>
      </w:r>
    </w:p>
    <w:bookmarkEnd w:id="25"/>
    <w:bookmarkStart w:id="26" w:name="conclusion"/>
    <w:p>
      <w:pPr>
        <w:pStyle w:val="Heading2"/>
      </w:pPr>
      <w:r>
        <w:t xml:space="preserve">Conclusion</w:t>
      </w:r>
    </w:p>
    <w:p>
      <w:pPr>
        <w:pStyle w:val="FirstParagraph"/>
      </w:pPr>
      <w:r>
        <w:t xml:space="preserve">The role of the Web Designer in China Beijing is far more than a technical function; it is a strategic necessity within an ecosystem defined by rapid innovation, unique regulations, and deep cultural specificity. This Thesis Proposal outlines a focused investigation into this critical profession's current state and future trajectory. By centering the research on Beijing's dynamic digital hub, grounded in real-world practice through interviews and case studies, this project promises to generate knowledge that is not only academically rigorous but also directly applicable to the evolving needs of designers, businesses, educators, and policymakers operating within China's most influential tech capital. Understanding the Web Designer in Beijing is fundamental to understanding the future of digital experience in one of the world's largest and most complex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Beijing's Digital Ecosystem</dc:title>
  <dc:creator/>
  <dc:language>en</dc:language>
  <cp:keywords/>
  <dcterms:created xsi:type="dcterms:W3CDTF">2026-04-28T17:34:54Z</dcterms:created>
  <dcterms:modified xsi:type="dcterms:W3CDTF">2026-04-28T17:34:54Z</dcterms:modified>
</cp:coreProperties>
</file>

<file path=docProps/custom.xml><?xml version="1.0" encoding="utf-8"?>
<Properties xmlns="http://schemas.openxmlformats.org/officeDocument/2006/custom-properties" xmlns:vt="http://schemas.openxmlformats.org/officeDocument/2006/docPropsVTypes"/>
</file>