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Culturally-Aware</w:t>
      </w:r>
      <w:r>
        <w:t xml:space="preserve"> </w:t>
      </w:r>
      <w:r>
        <w:t xml:space="preserve">Web</w:t>
      </w:r>
      <w:r>
        <w:t xml:space="preserve"> </w:t>
      </w:r>
      <w:r>
        <w:t xml:space="preserve">Design</w:t>
      </w:r>
      <w:r>
        <w:t xml:space="preserve"> </w:t>
      </w:r>
      <w:r>
        <w:t xml:space="preserve">Framework</w:t>
      </w:r>
      <w:r>
        <w:t xml:space="preserve"> </w:t>
      </w:r>
      <w:r>
        <w:t xml:space="preserve">for</w:t>
      </w:r>
      <w:r>
        <w:t xml:space="preserve"> </w:t>
      </w:r>
      <w:r>
        <w:t xml:space="preserve">the</w:t>
      </w:r>
      <w:r>
        <w:t xml:space="preserve"> </w:t>
      </w:r>
      <w:r>
        <w:t xml:space="preserve">Almaty</w:t>
      </w:r>
      <w:r>
        <w:t xml:space="preserve"> </w:t>
      </w:r>
      <w:r>
        <w:t xml:space="preserve">Market,</w:t>
      </w:r>
      <w:r>
        <w:t xml:space="preserve"> </w:t>
      </w:r>
      <w:r>
        <w:t xml:space="preserve">Kazakhstan</w:t>
      </w:r>
    </w:p>
    <w:bookmarkStart w:id="27" w:name="Xbdfa5ab9d56fb22b8d478d8801540326e6a9846"/>
    <w:p>
      <w:pPr>
        <w:pStyle w:val="Heading1"/>
      </w:pPr>
      <w:r>
        <w:t xml:space="preserve">Thesis Proposal: Developing a Culturally-Sensitive Web Design Framework for the Almaty Business Landscape in Kazakhstan</w:t>
      </w:r>
    </w:p>
    <w:p>
      <w:pPr>
        <w:pStyle w:val="FirstParagraph"/>
      </w:pPr>
      <w:r>
        <w:rPr>
          <w:bCs/>
          <w:b/>
        </w:rPr>
        <w:t xml:space="preserve">Thesis Proposal</w:t>
      </w:r>
      <w:r>
        <w:t xml:space="preserve"> </w:t>
      </w:r>
      <w:r>
        <w:t xml:space="preserve">Title:</w:t>
      </w:r>
    </w:p>
    <w:p>
      <w:pPr>
        <w:pStyle w:val="BodyText"/>
      </w:pPr>
      <w:r>
        <w:rPr>
          <w:iCs/>
          <w:i/>
        </w:rPr>
        <w:t xml:space="preserve">Culturally-Aware and User-Centric Web Design Practices for Sustainable Digital Growth: A Framework Tailored to the Needs of Businesses in Kazakhstan Almaty</w:t>
      </w:r>
    </w:p>
    <w:bookmarkStart w:id="20" w:name="i.-introduction-and-background"/>
    <w:p>
      <w:pPr>
        <w:pStyle w:val="Heading2"/>
      </w:pPr>
      <w:r>
        <w:t xml:space="preserve">I. Introduction and Background</w:t>
      </w:r>
    </w:p>
    <w:p>
      <w:pPr>
        <w:pStyle w:val="FirstParagraph"/>
      </w:pPr>
      <w:r>
        <w:t xml:space="preserve">The digital landscape in</w:t>
      </w:r>
      <w:r>
        <w:t xml:space="preserve"> </w:t>
      </w:r>
      <w:r>
        <w:rPr>
          <w:bCs/>
          <w:b/>
        </w:rPr>
        <w:t xml:space="preserve">Kazakhstan Almaty</w:t>
      </w:r>
      <w:r>
        <w:t xml:space="preserve"> </w:t>
      </w:r>
      <w:r>
        <w:t xml:space="preserve">is experiencing rapid evolution, driven by increased internet penetration, a burgeoning startup ecosystem, and strategic national initiatives like the "Digital Kazakhstan" program. As businesses across sectors—from traditional retail to emerging tech ventures—seek to establish or enhance their online presence, the role of the</w:t>
      </w:r>
      <w:r>
        <w:t xml:space="preserve"> </w:t>
      </w:r>
      <w:r>
        <w:rPr>
          <w:bCs/>
          <w:b/>
        </w:rPr>
        <w:t xml:space="preserve">Web Designer</w:t>
      </w:r>
      <w:r>
        <w:t xml:space="preserve"> </w:t>
      </w:r>
      <w:r>
        <w:t xml:space="preserve">has become increasingly critical. However, a significant gap exists between generic global web design practices and the specific cultural, linguistic, technological, and market realities of Almaty. This</w:t>
      </w:r>
      <w:r>
        <w:t xml:space="preserve"> </w:t>
      </w:r>
      <w:r>
        <w:rPr>
          <w:bCs/>
          <w:b/>
        </w:rPr>
        <w:t xml:space="preserve">Thesis Proposal</w:t>
      </w:r>
      <w:r>
        <w:t xml:space="preserve"> </w:t>
      </w:r>
      <w:r>
        <w:t xml:space="preserve">addresses this gap by proposing a research project dedicated to developing a culturally-integrated</w:t>
      </w:r>
      <w:r>
        <w:t xml:space="preserve"> </w:t>
      </w:r>
      <w:r>
        <w:rPr>
          <w:bCs/>
          <w:b/>
        </w:rPr>
        <w:t xml:space="preserve">Web Designer</w:t>
      </w:r>
      <w:r>
        <w:t xml:space="preserve">'s framework specifically for the Almaty context within</w:t>
      </w:r>
      <w:r>
        <w:t xml:space="preserve"> </w:t>
      </w:r>
      <w:r>
        <w:rPr>
          <w:bCs/>
          <w:b/>
        </w:rPr>
        <w:t xml:space="preserve">Kazakhstan</w:t>
      </w:r>
      <w:r>
        <w:t xml:space="preserve">.</w:t>
      </w:r>
    </w:p>
    <w:p>
      <w:pPr>
        <w:pStyle w:val="BodyText"/>
      </w:pPr>
      <w:r>
        <w:t xml:space="preserve">The current state reveals many websites targeting the Almaty market suffer from superficial adaptations: inconsistent language switching (Kazakh/Russian/English), layouts that ignore local visual preferences, slow load times unoptimized for regional network conditions, and user interfaces that fail to resonate with Kazakhstani user behaviors. This often leads to poor engagement, low conversion rates, and a missed opportunity for businesses to truly connect with their local audience. A dedicated</w:t>
      </w:r>
      <w:r>
        <w:t xml:space="preserve"> </w:t>
      </w:r>
      <w:r>
        <w:rPr>
          <w:bCs/>
          <w:b/>
        </w:rPr>
        <w:t xml:space="preserve">Thesis Proposal</w:t>
      </w:r>
      <w:r>
        <w:t xml:space="preserve"> </w:t>
      </w:r>
      <w:r>
        <w:t xml:space="preserve">focusing on Almaty is essential because Almaty, as the economic and cultural capital of Kazakhstan, represents a microcosm of the nation's digital potential and challenges.</w:t>
      </w:r>
    </w:p>
    <w:bookmarkEnd w:id="20"/>
    <w:bookmarkStart w:id="21" w:name="ii.-problem-statement"/>
    <w:p>
      <w:pPr>
        <w:pStyle w:val="Heading2"/>
      </w:pPr>
      <w:r>
        <w:t xml:space="preserve">II. Problem Statement</w:t>
      </w:r>
    </w:p>
    <w:p>
      <w:pPr>
        <w:pStyle w:val="FirstParagraph"/>
      </w:pPr>
      <w:r>
        <w:t xml:space="preserve">The core problem this research seeks to solve is the lack of a standardized, evidence-based approach for</w:t>
      </w:r>
      <w:r>
        <w:t xml:space="preserve"> </w:t>
      </w:r>
      <w:r>
        <w:rPr>
          <w:bCs/>
          <w:b/>
        </w:rPr>
        <w:t xml:space="preserve">Web Designer</w:t>
      </w:r>
      <w:r>
        <w:t xml:space="preserve">s operating in or targeting the Almaty market within</w:t>
      </w:r>
      <w:r>
        <w:t xml:space="preserve"> </w:t>
      </w:r>
      <w:r>
        <w:rPr>
          <w:bCs/>
          <w:b/>
        </w:rPr>
        <w:t xml:space="preserve">Kazakhstan</w:t>
      </w:r>
      <w:r>
        <w:t xml:space="preserve">. Existing design methodologies often fail to account for:</w:t>
      </w:r>
      <w:r>
        <w:t xml:space="preserve"> </w:t>
      </w:r>
      <w:r>
        <w:t xml:space="preserve">* **Multilingual User Needs:** Beyond simple translation, understanding context, formality levels (Kazakh vs. Russian), and user preference patterns in a bilingual/multilingual environment.</w:t>
      </w:r>
      <w:r>
        <w:t xml:space="preserve"> </w:t>
      </w:r>
      <w:r>
        <w:t xml:space="preserve">* **Cultural Aesthetics &amp; Symbolism:** Incorporating culturally resonant visuals, color meanings (e.g., specific colors holding significance in Kazakh culture), and avoiding unintentional cultural missteps.</w:t>
      </w:r>
      <w:r>
        <w:t xml:space="preserve"> </w:t>
      </w:r>
      <w:r>
        <w:t xml:space="preserve">* **Local Technological Context:** Optimizing for varying internet speeds common in parts of Almaty, understanding prevalent device usage patterns (mobile-first dominance).</w:t>
      </w:r>
      <w:r>
        <w:t xml:space="preserve"> </w:t>
      </w:r>
      <w:r>
        <w:t xml:space="preserve">* **Business Culture &amp; User Expectations:** Aligning design with the specific communication styles, trust-building mechanisms, and purchasing behaviors prevalent among Kazakhstani consumers in Almaty.</w:t>
      </w:r>
      <w:r>
        <w:t xml:space="preserve"> </w:t>
      </w:r>
      <w:r>
        <w:t xml:space="preserve">* **Regulatory Environment:** Navigating data privacy norms and digital marketing regulations relevant to</w:t>
      </w:r>
      <w:r>
        <w:t xml:space="preserve"> </w:t>
      </w:r>
      <w:r>
        <w:rPr>
          <w:bCs/>
          <w:b/>
        </w:rPr>
        <w:t xml:space="preserve">Kazakhstan</w:t>
      </w:r>
      <w:r>
        <w:t xml:space="preserve">.</w:t>
      </w:r>
    </w:p>
    <w:p>
      <w:pPr>
        <w:pStyle w:val="BodyText"/>
      </w:pPr>
      <w:r>
        <w:rPr>
          <w:bCs/>
          <w:b/>
        </w:rPr>
        <w:t xml:space="preserve">Key Question:</w:t>
      </w:r>
      <w:r>
        <w:t xml:space="preserve"> </w:t>
      </w:r>
      <w:r>
        <w:t xml:space="preserve">How can a culturally-grounded framework be developed that enables a proficient</w:t>
      </w:r>
      <w:r>
        <w:t xml:space="preserve"> </w:t>
      </w:r>
      <w:r>
        <w:rPr>
          <w:iCs/>
          <w:i/>
        </w:rPr>
        <w:t xml:space="preserve">Web Designer</w:t>
      </w:r>
      <w:r>
        <w:t xml:space="preserve"> </w:t>
      </w:r>
      <w:r>
        <w:t xml:space="preserve">to create effective, engaging, and conversion-optimized websites specifically for businesses targeting the Almaty market within Kazakhstan?</w:t>
      </w:r>
    </w:p>
    <w:bookmarkEnd w:id="21"/>
    <w:bookmarkStart w:id="22" w:name="iii.-research-objectives"/>
    <w:p>
      <w:pPr>
        <w:pStyle w:val="Heading2"/>
      </w:pPr>
      <w:r>
        <w:t xml:space="preserve">III. Research Objectives</w:t>
      </w:r>
    </w:p>
    <w:p>
      <w:pPr>
        <w:pStyle w:val="FirstParagraph"/>
      </w:pPr>
      <w:r>
        <w:t xml:space="preserve">This research aims to achieve the following specific objectives:</w:t>
      </w:r>
    </w:p>
    <w:p>
      <w:pPr>
        <w:numPr>
          <w:ilvl w:val="0"/>
          <w:numId w:val="1001"/>
        </w:numPr>
        <w:pStyle w:val="Compact"/>
      </w:pPr>
      <w:r>
        <w:rPr>
          <w:bCs/>
          <w:b/>
        </w:rPr>
        <w:t xml:space="preserve">Document Current Practices:</w:t>
      </w:r>
      <w:r>
        <w:t xml:space="preserve"> </w:t>
      </w:r>
      <w:r>
        <w:t xml:space="preserve">Analyze existing websites targeting Almaty consumers to identify common design flaws, cultural misalignments, and technical shortcomings.</w:t>
      </w:r>
    </w:p>
    <w:p>
      <w:pPr>
        <w:numPr>
          <w:ilvl w:val="0"/>
          <w:numId w:val="1001"/>
        </w:numPr>
        <w:pStyle w:val="Compact"/>
      </w:pPr>
      <w:r>
        <w:rPr>
          <w:bCs/>
          <w:b/>
        </w:rPr>
        <w:t xml:space="preserve">Identify Cultural &amp; User Factors:</w:t>
      </w:r>
      <w:r>
        <w:t xml:space="preserve"> </w:t>
      </w:r>
      <w:r>
        <w:t xml:space="preserve">Conduct qualitative research (user interviews, focus groups with Almaty residents) and expert interviews (local</w:t>
      </w:r>
      <w:r>
        <w:t xml:space="preserve"> </w:t>
      </w:r>
      <w:r>
        <w:rPr>
          <w:iCs/>
          <w:i/>
        </w:rPr>
        <w:t xml:space="preserve">Web Designer</w:t>
      </w:r>
      <w:r>
        <w:t xml:space="preserve">s, marketing managers in Almaty) to understand specific cultural preferences, linguistic needs, and user expectations.</w:t>
      </w:r>
    </w:p>
    <w:p>
      <w:pPr>
        <w:numPr>
          <w:ilvl w:val="0"/>
          <w:numId w:val="1001"/>
        </w:numPr>
        <w:pStyle w:val="Compact"/>
      </w:pPr>
      <w:r>
        <w:rPr>
          <w:bCs/>
          <w:b/>
        </w:rPr>
        <w:t xml:space="preserve">Evaluate Technological Constraints:</w:t>
      </w:r>
      <w:r>
        <w:t xml:space="preserve"> </w:t>
      </w:r>
      <w:r>
        <w:t xml:space="preserve">Assess prevalent device usage patterns and typical internet speeds within key demographics in Almaty to inform responsive and performance optimization strategies.</w:t>
      </w:r>
    </w:p>
    <w:p>
      <w:pPr>
        <w:numPr>
          <w:ilvl w:val="0"/>
          <w:numId w:val="1001"/>
        </w:numPr>
        <w:pStyle w:val="Compact"/>
      </w:pPr>
      <w:r>
        <w:rPr>
          <w:bCs/>
          <w:b/>
        </w:rPr>
        <w:t xml:space="preserve">Develop a Framework:</w:t>
      </w:r>
      <w:r>
        <w:t xml:space="preserve"> </w:t>
      </w:r>
      <w:r>
        <w:t xml:space="preserve">Synthesize findings into a practical, step-by-step framework for the</w:t>
      </w:r>
      <w:r>
        <w:t xml:space="preserve"> </w:t>
      </w:r>
      <w:r>
        <w:rPr>
          <w:iCs/>
          <w:i/>
        </w:rPr>
        <w:t xml:space="preserve">Web Designer</w:t>
      </w:r>
      <w:r>
        <w:t xml:space="preserve">, incorporating cultural sensitivity checklists, localization guidelines (language &amp; visuals), technical best practices for the local context, and user journey mapping specific to Almaty.</w:t>
      </w:r>
    </w:p>
    <w:p>
      <w:pPr>
        <w:numPr>
          <w:ilvl w:val="0"/>
          <w:numId w:val="1001"/>
        </w:numPr>
        <w:pStyle w:val="Compact"/>
      </w:pPr>
      <w:r>
        <w:rPr>
          <w:bCs/>
          <w:b/>
        </w:rPr>
        <w:t xml:space="preserve">Validate with Stakeholders:</w:t>
      </w:r>
      <w:r>
        <w:t xml:space="preserve"> </w:t>
      </w:r>
      <w:r>
        <w:t xml:space="preserve">Test preliminary framework elements with a sample of Almaty-based businesses and users to ensure practical applicability and effectiveness.</w:t>
      </w:r>
    </w:p>
    <w:bookmarkEnd w:id="22"/>
    <w:bookmarkStart w:id="23" w:name="iv.-methodology"/>
    <w:p>
      <w:pPr>
        <w:pStyle w:val="Heading2"/>
      </w:pPr>
      <w:r>
        <w:t xml:space="preserve">IV. Methodology</w:t>
      </w:r>
    </w:p>
    <w:p>
      <w:pPr>
        <w:pStyle w:val="FirstParagraph"/>
      </w:pPr>
      <w:r>
        <w:t xml:space="preserve">This mixed-methods research will utilize a phased approach tailored to the Kazakhstan Almaty context:</w:t>
      </w:r>
    </w:p>
    <w:p>
      <w:pPr>
        <w:numPr>
          <w:ilvl w:val="0"/>
          <w:numId w:val="1002"/>
        </w:numPr>
        <w:pStyle w:val="Compact"/>
      </w:pPr>
      <w:r>
        <w:rPr>
          <w:bCs/>
          <w:b/>
        </w:rPr>
        <w:t xml:space="preserve">Phase 1 (Desk Research):</w:t>
      </w:r>
      <w:r>
        <w:t xml:space="preserve"> </w:t>
      </w:r>
      <w:r>
        <w:t xml:space="preserve">Comprehensive analysis of current digital marketing trends, government digital strategy documents ("Digital Kazakhstan"), and existing literature on web design in Central Asia and multilingual contexts. Focus on Almaty-specific case studies.</w:t>
      </w:r>
    </w:p>
    <w:p>
      <w:pPr>
        <w:numPr>
          <w:ilvl w:val="0"/>
          <w:numId w:val="1002"/>
        </w:numPr>
        <w:pStyle w:val="Compact"/>
      </w:pPr>
      <w:r>
        <w:rPr>
          <w:bCs/>
          <w:b/>
        </w:rPr>
        <w:t xml:space="preserve">Phase 2 (Primary Data Collection):</w:t>
      </w:r>
      <w:r>
        <w:t xml:space="preserve"> </w:t>
      </w:r>
      <w:r>
        <w:t xml:space="preserve">*</w:t>
      </w:r>
      <w:r>
        <w:t xml:space="preserve"> </w:t>
      </w:r>
      <w:r>
        <w:rPr>
          <w:iCs/>
          <w:i/>
        </w:rPr>
        <w:t xml:space="preserve">Semi-Structured Interviews:</w:t>
      </w:r>
      <w:r>
        <w:t xml:space="preserve"> </w:t>
      </w:r>
      <w:r>
        <w:t xml:space="preserve">Conduct 15-20 interviews with experienced</w:t>
      </w:r>
      <w:r>
        <w:t xml:space="preserve"> </w:t>
      </w:r>
      <w:r>
        <w:rPr>
          <w:bCs/>
          <w:b/>
        </w:rPr>
        <w:t xml:space="preserve">Web Designer</w:t>
      </w:r>
      <w:r>
        <w:t xml:space="preserve">s based in Almaty and business owners/managers targeting Almaty consumers.</w:t>
      </w:r>
      <w:r>
        <w:t xml:space="preserve"> </w:t>
      </w:r>
      <w:r>
        <w:t xml:space="preserve">*</w:t>
      </w:r>
      <w:r>
        <w:t xml:space="preserve"> </w:t>
      </w:r>
      <w:r>
        <w:rPr>
          <w:iCs/>
          <w:i/>
        </w:rPr>
        <w:t xml:space="preserve">User Testing &amp; Surveys:</w:t>
      </w:r>
      <w:r>
        <w:t xml:space="preserve"> </w:t>
      </w:r>
      <w:r>
        <w:t xml:space="preserve">Recruit 60+ participants from diverse age groups and backgrounds within Almaty for website usability tests (focusing on culturally relevant sites) and surveys on preferences.</w:t>
      </w:r>
    </w:p>
    <w:p>
      <w:pPr>
        <w:numPr>
          <w:ilvl w:val="0"/>
          <w:numId w:val="1002"/>
        </w:numPr>
        <w:pStyle w:val="Compact"/>
      </w:pPr>
      <w:r>
        <w:rPr>
          <w:bCs/>
          <w:b/>
        </w:rPr>
        <w:t xml:space="preserve">Phase 3 (Framework Development &amp; Validation):</w:t>
      </w:r>
      <w:r>
        <w:t xml:space="preserve"> </w:t>
      </w:r>
      <w:r>
        <w:t xml:space="preserve">Synthesize all data to draft the framework. Present preliminary findings to a panel of Almaty-based digital stakeholders for feedback and refinement. Conduct iterative testing with 5-10 small businesses using the framework.</w:t>
      </w:r>
    </w:p>
    <w:bookmarkEnd w:id="23"/>
    <w:bookmarkStart w:id="24" w:name="Xc90e3612dda39de2ec0a9cd7cbf48fb1a2095ec"/>
    <w:p>
      <w:pPr>
        <w:pStyle w:val="Heading2"/>
      </w:pPr>
      <w:r>
        <w:t xml:space="preserve">V. Expected Contribution and Significance</w:t>
      </w:r>
    </w:p>
    <w:p>
      <w:pPr>
        <w:pStyle w:val="FirstParagraph"/>
      </w:pPr>
      <w:r>
        <w:t xml:space="preserve">This</w:t>
      </w:r>
      <w:r>
        <w:t xml:space="preserve"> </w:t>
      </w:r>
      <w:r>
        <w:rPr>
          <w:bCs/>
          <w:b/>
        </w:rPr>
        <w:t xml:space="preserve">Thesis Proposal</w:t>
      </w:r>
      <w:r>
        <w:t xml:space="preserve"> </w:t>
      </w:r>
      <w:r>
        <w:t xml:space="preserve">directly addresses a critical need in the evolving digital economy of</w:t>
      </w:r>
      <w:r>
        <w:t xml:space="preserve"> </w:t>
      </w:r>
      <w:r>
        <w:rPr>
          <w:bCs/>
          <w:b/>
        </w:rPr>
        <w:t xml:space="preserve">Kazakhstan Almaty</w:t>
      </w:r>
      <w:r>
        <w:t xml:space="preserve">. The successful development and validation of this framework will provide tangible value by:</w:t>
      </w:r>
    </w:p>
    <w:p>
      <w:pPr>
        <w:numPr>
          <w:ilvl w:val="0"/>
          <w:numId w:val="1003"/>
        </w:numPr>
        <w:pStyle w:val="Compact"/>
      </w:pPr>
      <w:r>
        <w:rPr>
          <w:iCs/>
          <w:i/>
        </w:rPr>
        <w:t xml:space="preserve">Empowering Local Web Designers:</w:t>
      </w:r>
      <w:r>
        <w:t xml:space="preserve"> </w:t>
      </w:r>
      <w:r>
        <w:t xml:space="preserve">Equipping the next generation of Kazakhstan-based</w:t>
      </w:r>
      <w:r>
        <w:t xml:space="preserve"> </w:t>
      </w:r>
      <w:r>
        <w:rPr>
          <w:bCs/>
          <w:b/>
        </w:rPr>
        <w:t xml:space="preserve">Web Designer</w:t>
      </w:r>
      <w:r>
        <w:t xml:space="preserve">s with culturally-specific tools, moving beyond generic templates.</w:t>
      </w:r>
    </w:p>
    <w:p>
      <w:pPr>
        <w:numPr>
          <w:ilvl w:val="0"/>
          <w:numId w:val="1003"/>
        </w:numPr>
        <w:pStyle w:val="Compact"/>
      </w:pPr>
      <w:r>
        <w:rPr>
          <w:iCs/>
          <w:i/>
        </w:rPr>
        <w:t xml:space="preserve">Enhancing Business Performance:</w:t>
      </w:r>
      <w:r>
        <w:t xml:space="preserve"> </w:t>
      </w:r>
      <w:r>
        <w:t xml:space="preserve">Enabling Almaty businesses to build websites that genuinely resonate, improve user trust and engagement, and ultimately drive higher conversion rates within their target market.</w:t>
      </w:r>
    </w:p>
    <w:p>
      <w:pPr>
        <w:numPr>
          <w:ilvl w:val="0"/>
          <w:numId w:val="1003"/>
        </w:numPr>
        <w:pStyle w:val="Compact"/>
      </w:pPr>
      <w:r>
        <w:rPr>
          <w:iCs/>
          <w:i/>
        </w:rPr>
        <w:t xml:space="preserve">Promoting Cultural Authenticity:</w:t>
      </w:r>
      <w:r>
        <w:t xml:space="preserve"> </w:t>
      </w:r>
      <w:r>
        <w:t xml:space="preserve">Supporting the digital representation of Kazakhstan's unique cultural identity in a respectful and effective manner online.</w:t>
      </w:r>
    </w:p>
    <w:p>
      <w:pPr>
        <w:numPr>
          <w:ilvl w:val="0"/>
          <w:numId w:val="1003"/>
        </w:numPr>
        <w:pStyle w:val="Compact"/>
      </w:pPr>
      <w:r>
        <w:rPr>
          <w:iCs/>
          <w:i/>
        </w:rPr>
        <w:t xml:space="preserve">Informing National Strategy:</w:t>
      </w:r>
      <w:r>
        <w:t xml:space="preserve"> </w:t>
      </w:r>
      <w:r>
        <w:t xml:space="preserve">Providing actionable insights that could inform broader national digital literacy programs and government initiatives supporting local businesses in the digital space, particularly relevant to Almaty as the economic hub.</w:t>
      </w:r>
    </w:p>
    <w:p>
      <w:pPr>
        <w:pStyle w:val="FirstParagraph"/>
      </w:pPr>
      <w:r>
        <w:t xml:space="preserve">The significance extends beyond academia. A successful framework will contribute directly to strengthening Almaty's position as a dynamic center for innovation within Central Asia, fostering more effective and culturally intelligent online business interactions that reflect the vibrancy of</w:t>
      </w:r>
      <w:r>
        <w:t xml:space="preserve"> </w:t>
      </w:r>
      <w:r>
        <w:rPr>
          <w:bCs/>
          <w:b/>
        </w:rPr>
        <w:t xml:space="preserve">Kazakhstan</w:t>
      </w:r>
      <w:r>
        <w:t xml:space="preserve"> </w:t>
      </w:r>
      <w:r>
        <w:t xml:space="preserve">itself. It moves the focus from "just having a website" to building a truly relevant and impactful digital presence for</w:t>
      </w:r>
      <w:r>
        <w:t xml:space="preserve"> </w:t>
      </w:r>
      <w:r>
        <w:rPr>
          <w:bCs/>
          <w:b/>
        </w:rPr>
        <w:t xml:space="preserve">Kazakhstan Almaty</w:t>
      </w:r>
      <w:r>
        <w:t xml:space="preserve">.</w:t>
      </w:r>
    </w:p>
    <w:bookmarkEnd w:id="24"/>
    <w:bookmarkStart w:id="25" w:name="vi.-timeline-draft"/>
    <w:p>
      <w:pPr>
        <w:pStyle w:val="Heading2"/>
      </w:pPr>
      <w:r>
        <w:t xml:space="preserve">VI. Timeline (Draft)</w:t>
      </w:r>
    </w:p>
    <w:p>
      <w:pPr>
        <w:pStyle w:val="FirstParagraph"/>
      </w:pPr>
      <w:r>
        <w:rPr>
          <w:iCs/>
          <w:i/>
        </w:rPr>
        <w:t xml:space="preserve">Year 1:</w:t>
      </w:r>
      <w:r>
        <w:t xml:space="preserve"> </w:t>
      </w:r>
      <w:r>
        <w:t xml:space="preserve">Literature Review, Desk Research, Ethnographic Analysis of Current Sites (Months 1-4); Primary Data Collection (Interviews &amp; User Testing) (Months 5-8)</w:t>
      </w:r>
    </w:p>
    <w:p>
      <w:pPr>
        <w:pStyle w:val="BodyText"/>
      </w:pPr>
      <w:r>
        <w:rPr>
          <w:iCs/>
          <w:i/>
        </w:rPr>
        <w:t xml:space="preserve">Year 2:</w:t>
      </w:r>
      <w:r>
        <w:t xml:space="preserve"> </w:t>
      </w:r>
      <w:r>
        <w:t xml:space="preserve">Framework Development &amp; Synthesis (Months 9-10); Validation with Stakeholders &amp; Iterative Refinement (Months 11-14); Final Thesis Write-up, Submission, and Dissemination Plan (Months 15-24)</w:t>
      </w:r>
    </w:p>
    <w:bookmarkEnd w:id="25"/>
    <w:bookmarkStart w:id="26" w:name="vii.-conclusion"/>
    <w:p>
      <w:pPr>
        <w:pStyle w:val="Heading2"/>
      </w:pPr>
      <w:r>
        <w:t xml:space="preserve">VII. Conclusion</w:t>
      </w:r>
    </w:p>
    <w:p>
      <w:pPr>
        <w:pStyle w:val="FirstParagraph"/>
      </w:pPr>
      <w:r>
        <w:t xml:space="preserve">The digital future of business in</w:t>
      </w:r>
      <w:r>
        <w:t xml:space="preserve"> </w:t>
      </w:r>
      <w:r>
        <w:rPr>
          <w:bCs/>
          <w:b/>
        </w:rPr>
        <w:t xml:space="preserve">Kazakhstan Almaty</w:t>
      </w:r>
      <w:r>
        <w:t xml:space="preserve"> </w:t>
      </w:r>
      <w:r>
        <w:t xml:space="preserve">hinges significantly on the quality and cultural intelligence of online experiences. This research is not merely an academic exercise; it is a practical necessity for businesses aiming to thrive in this specific market. By focusing squarely on the unique context of Almaty and developing a tailored methodology for the</w:t>
      </w:r>
      <w:r>
        <w:t xml:space="preserve"> </w:t>
      </w:r>
      <w:r>
        <w:rPr>
          <w:bCs/>
          <w:b/>
        </w:rPr>
        <w:t xml:space="preserve">Web Designer</w:t>
      </w:r>
      <w:r>
        <w:t xml:space="preserve">, this</w:t>
      </w:r>
      <w:r>
        <w:t xml:space="preserve"> </w:t>
      </w:r>
      <w:r>
        <w:rPr>
          <w:bCs/>
          <w:b/>
        </w:rPr>
        <w:t xml:space="preserve">Thesis Proposal</w:t>
      </w:r>
      <w:r>
        <w:t xml:space="preserve"> </w:t>
      </w:r>
      <w:r>
        <w:t xml:space="preserve">seeks to bridge a critical gap. The resulting framework promises to be an invaluable resource, fostering more effective digital engagement, supporting local design talent, and contributing meaningfully to the sustainable digital growth of businesses across Almaty and beyond within</w:t>
      </w:r>
      <w:r>
        <w:t xml:space="preserve"> </w:t>
      </w:r>
      <w:r>
        <w:rPr>
          <w:bCs/>
          <w:b/>
        </w:rPr>
        <w:t xml:space="preserve">Kazakhstan</w:t>
      </w:r>
      <w:r>
        <w:t xml:space="preserve">. This research directly addresses the urgent need for culturally-aware web design practices in one of Central Asia's most dynamic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Culturally-Aware Web Design Framework for the Almaty Market, Kazakhstan</dc:title>
  <dc:creator/>
  <dc:language>en</dc:language>
  <cp:keywords/>
  <dcterms:created xsi:type="dcterms:W3CDTF">2026-07-19T08:33:09Z</dcterms:created>
  <dcterms:modified xsi:type="dcterms:W3CDTF">2026-07-19T08:33:09Z</dcterms:modified>
</cp:coreProperties>
</file>

<file path=docProps/custom.xml><?xml version="1.0" encoding="utf-8"?>
<Properties xmlns="http://schemas.openxmlformats.org/officeDocument/2006/custom-properties" xmlns:vt="http://schemas.openxmlformats.org/officeDocument/2006/docPropsVTypes"/>
</file>