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Web</w:t>
      </w:r>
      <w:r>
        <w:t xml:space="preserve"> </w:t>
      </w:r>
      <w:r>
        <w:t xml:space="preserve">Designer</w:t>
      </w:r>
      <w:r>
        <w:t xml:space="preserve"> </w:t>
      </w:r>
      <w:r>
        <w:t xml:space="preserve">Competencies</w:t>
      </w:r>
      <w:r>
        <w:t xml:space="preserve"> </w:t>
      </w:r>
      <w:r>
        <w:t xml:space="preserve">in</w:t>
      </w:r>
      <w:r>
        <w:t xml:space="preserve"> </w:t>
      </w:r>
      <w:r>
        <w:t xml:space="preserve">Karachi's</w:t>
      </w:r>
      <w:r>
        <w:t xml:space="preserve"> </w:t>
      </w:r>
      <w:r>
        <w:t xml:space="preserve">Digital</w:t>
      </w:r>
      <w:r>
        <w:t xml:space="preserve"> </w:t>
      </w:r>
      <w:r>
        <w:t xml:space="preserve">Economy</w:t>
      </w:r>
    </w:p>
    <w:bookmarkStart w:id="29" w:name="X14e6bcca26f6868ec9ff83577baffbda73d2d1a"/>
    <w:p>
      <w:pPr>
        <w:pStyle w:val="Heading1"/>
      </w:pPr>
      <w:r>
        <w:t xml:space="preserve">Thesis Proposal: Advancing Web Designer Competencies in Karachi's Digital Economy</w:t>
      </w:r>
    </w:p>
    <w:bookmarkStart w:id="20" w:name="abstract"/>
    <w:p>
      <w:pPr>
        <w:pStyle w:val="Heading2"/>
      </w:pPr>
      <w:r>
        <w:t xml:space="preserve">Abstract</w:t>
      </w:r>
    </w:p>
    <w:p>
      <w:pPr>
        <w:pStyle w:val="FirstParagraph"/>
      </w:pPr>
      <w:r>
        <w:t xml:space="preserve">This thesis proposal addresses the critical need for specialized competency development among</w:t>
      </w:r>
      <w:r>
        <w:t xml:space="preserve"> </w:t>
      </w:r>
      <w:r>
        <w:rPr>
          <w:bCs/>
          <w:b/>
        </w:rPr>
        <w:t xml:space="preserve">Web Designer</w:t>
      </w:r>
      <w:r>
        <w:t xml:space="preserve">s operating within the unique socio-economic and technological landscape of</w:t>
      </w:r>
      <w:r>
        <w:t xml:space="preserve"> </w:t>
      </w:r>
      <w:r>
        <w:rPr>
          <w:bCs/>
          <w:b/>
        </w:rPr>
        <w:t xml:space="preserve">Pakistan Karachi</w:t>
      </w:r>
      <w:r>
        <w:t xml:space="preserve">. As Karachi emerges as Pakistan's primary digital hub, with over 30% of the nation's IT exports originating from its tech ecosystem, a significant gap exists between local</w:t>
      </w:r>
      <w:r>
        <w:t xml:space="preserve"> </w:t>
      </w:r>
      <w:r>
        <w:rPr>
          <w:iCs/>
          <w:i/>
        </w:rPr>
        <w:t xml:space="preserve">Web Designer</w:t>
      </w:r>
      <w:r>
        <w:t xml:space="preserve"> </w:t>
      </w:r>
      <w:r>
        <w:t xml:space="preserve">capabilities and evolving market demands. This research proposes an actionable framework to enhance professional standards, cultural relevance, and technical proficiency for</w:t>
      </w:r>
      <w:r>
        <w:t xml:space="preserve"> </w:t>
      </w:r>
      <w:r>
        <w:rPr>
          <w:bCs/>
          <w:b/>
        </w:rPr>
        <w:t xml:space="preserve">Web Designer</w:t>
      </w:r>
      <w:r>
        <w:t xml:space="preserve">s in</w:t>
      </w:r>
      <w:r>
        <w:t xml:space="preserve"> </w:t>
      </w:r>
      <w:r>
        <w:rPr>
          <w:bCs/>
          <w:b/>
        </w:rPr>
        <w:t xml:space="preserve">Pakistan Karachi</w:t>
      </w:r>
      <w:r>
        <w:t xml:space="preserve">, directly contributing to the city's digital transformation goals and economic competitiveness.</w:t>
      </w:r>
    </w:p>
    <w:bookmarkEnd w:id="20"/>
    <w:bookmarkStart w:id="21" w:name="X7bf040b3b83b67b010668732db81d02f1ce22f0"/>
    <w:p>
      <w:pPr>
        <w:pStyle w:val="Heading2"/>
      </w:pPr>
      <w:r>
        <w:t xml:space="preserve">1. Introduction: The Karachi Digital Imperative</w:t>
      </w:r>
    </w:p>
    <w:p>
      <w:pPr>
        <w:pStyle w:val="FirstParagraph"/>
      </w:pPr>
      <w:r>
        <w:t xml:space="preserve">Karachi, as Pakistan's commercial capital and largest metropolis (population ~20 million), is experiencing a digital renaissance. With internet penetration exceeding 65% in urban areas (State Bank of Pakistan, 2023) and a burgeoning startup culture supported by incubators like LUMS' P@SHA and Karakoram Tech Hub, demand for high-quality web solutions is accelerating. However, this growth exposes a critical bottleneck: the underprepared local</w:t>
      </w:r>
      <w:r>
        <w:t xml:space="preserve"> </w:t>
      </w:r>
      <w:r>
        <w:rPr>
          <w:bCs/>
          <w:b/>
        </w:rPr>
        <w:t xml:space="preserve">Web Designer</w:t>
      </w:r>
      <w:r>
        <w:t xml:space="preserve"> </w:t>
      </w:r>
      <w:r>
        <w:t xml:space="preserve">workforce. Current educational pathways often prioritize generic technical skills over culturally attuned design principles essential for serving Pakistan's diverse markets. This proposal argues that elevating</w:t>
      </w:r>
      <w:r>
        <w:t xml:space="preserve"> </w:t>
      </w:r>
      <w:r>
        <w:rPr>
          <w:iCs/>
          <w:i/>
        </w:rPr>
        <w:t xml:space="preserve">Web Designer</w:t>
      </w:r>
      <w:r>
        <w:t xml:space="preserve"> </w:t>
      </w:r>
      <w:r>
        <w:t xml:space="preserve">competencies specifically within the</w:t>
      </w:r>
      <w:r>
        <w:t xml:space="preserve"> </w:t>
      </w:r>
      <w:r>
        <w:rPr>
          <w:bCs/>
          <w:b/>
        </w:rPr>
        <w:t xml:space="preserve">Pakistan Karachi</w:t>
      </w:r>
      <w:r>
        <w:t xml:space="preserve"> </w:t>
      </w:r>
      <w:r>
        <w:t xml:space="preserve">context is not merely beneficial, but fundamental to unlocking sustainable digital growth.</w:t>
      </w:r>
    </w:p>
    <w:bookmarkEnd w:id="21"/>
    <w:bookmarkStart w:id="22" w:name="X3b2c85e00f03f61853d7619c7733de151052bdf"/>
    <w:p>
      <w:pPr>
        <w:pStyle w:val="Heading2"/>
      </w:pPr>
      <w:r>
        <w:t xml:space="preserve">2. Problem Statement: The Competency Gap in Karachi's Web Design Ecosystem</w:t>
      </w:r>
    </w:p>
    <w:p>
      <w:pPr>
        <w:pStyle w:val="FirstParagraph"/>
      </w:pPr>
      <w:r>
        <w:t xml:space="preserve">A comprehensive assessment of Karachi's web design industry reveals a persistent disconnect. Local agencies and freelancers frequently struggle with:</w:t>
      </w:r>
    </w:p>
    <w:p>
      <w:pPr>
        <w:numPr>
          <w:ilvl w:val="0"/>
          <w:numId w:val="1001"/>
        </w:numPr>
        <w:pStyle w:val="Compact"/>
      </w:pPr>
      <w:r>
        <w:rPr>
          <w:bCs/>
          <w:b/>
        </w:rPr>
        <w:t xml:space="preserve">Cultural Relevance:</w:t>
      </w:r>
      <w:r>
        <w:t xml:space="preserve"> </w:t>
      </w:r>
      <w:r>
        <w:t xml:space="preserve">Websites often fail to resonate with Pakistani audiences due to mismatched aesthetics, language (Urdu/English blend), and content strategy.</w:t>
      </w:r>
    </w:p>
    <w:p>
      <w:pPr>
        <w:numPr>
          <w:ilvl w:val="0"/>
          <w:numId w:val="1001"/>
        </w:numPr>
        <w:pStyle w:val="Compact"/>
      </w:pPr>
      <w:r>
        <w:rPr>
          <w:bCs/>
          <w:b/>
        </w:rPr>
        <w:t xml:space="preserve">Technical Adaptation:</w:t>
      </w:r>
      <w:r>
        <w:t xml:space="preserve"> </w:t>
      </w:r>
      <w:r>
        <w:t xml:space="preserve">Inadequate optimization for low-bandwidth environments common in Pakistan, poor mobile-first responsiveness, and non-compliance with emerging accessibility standards.</w:t>
      </w:r>
    </w:p>
    <w:p>
      <w:pPr>
        <w:numPr>
          <w:ilvl w:val="0"/>
          <w:numId w:val="1001"/>
        </w:numPr>
        <w:pStyle w:val="Compact"/>
      </w:pPr>
      <w:r>
        <w:rPr>
          <w:bCs/>
          <w:b/>
        </w:rPr>
        <w:t xml:space="preserve">Business Acumen:</w:t>
      </w:r>
      <w:r>
        <w:t xml:space="preserve"> </w:t>
      </w:r>
      <w:r>
        <w:t xml:space="preserve">Limited understanding of local business models (e.g., e-commerce logistics, payment gateways like Easypaisa), leading to solutions that don't drive measurable ROI for Karachi-based clients.</w:t>
      </w:r>
    </w:p>
    <w:p>
      <w:pPr>
        <w:pStyle w:val="FirstParagraph"/>
      </w:pPr>
      <w:r>
        <w:t xml:space="preserve">This gap results in missed opportunities: Karachi businesses frequently outsource projects internationally at higher costs or settle for subpar locally produced websites, hindering their digital adoption and competitiveness. The</w:t>
      </w:r>
      <w:r>
        <w:t xml:space="preserve"> </w:t>
      </w:r>
      <w:r>
        <w:rPr>
          <w:bCs/>
          <w:b/>
        </w:rPr>
        <w:t xml:space="preserve">Web Designer</w:t>
      </w:r>
      <w:r>
        <w:t xml:space="preserve"> </w:t>
      </w:r>
      <w:r>
        <w:t xml:space="preserve">role in</w:t>
      </w:r>
      <w:r>
        <w:t xml:space="preserve"> </w:t>
      </w:r>
      <w:r>
        <w:rPr>
          <w:bCs/>
          <w:b/>
        </w:rPr>
        <w:t xml:space="preserve">Pakistan Karachi</w:t>
      </w:r>
      <w:r>
        <w:t xml:space="preserve"> </w:t>
      </w:r>
      <w:r>
        <w:t xml:space="preserve">is currently undervalued as a strategic asset rather than a core driver of business success.</w:t>
      </w:r>
    </w:p>
    <w:bookmarkEnd w:id="22"/>
    <w:bookmarkStart w:id="23" w:name="Xec5319618521b4c5d13b7a50f7627f8401fc76d"/>
    <w:p>
      <w:pPr>
        <w:pStyle w:val="Heading2"/>
      </w:pPr>
      <w:r>
        <w:t xml:space="preserve">3. Research Objectives: Building the Karachi-Specific Framework</w:t>
      </w:r>
    </w:p>
    <w:p>
      <w:pPr>
        <w:pStyle w:val="FirstParagraph"/>
      </w:pPr>
      <w:r>
        <w:t xml:space="preserve">This thesis aims to:</w:t>
      </w:r>
    </w:p>
    <w:p>
      <w:pPr>
        <w:numPr>
          <w:ilvl w:val="0"/>
          <w:numId w:val="1002"/>
        </w:numPr>
        <w:pStyle w:val="Compact"/>
      </w:pPr>
      <w:r>
        <w:t xml:space="preserve">Conduct an empirical study mapping current skill sets, training sources, and industry pain points among 50+ active</w:t>
      </w:r>
      <w:r>
        <w:t xml:space="preserve"> </w:t>
      </w:r>
      <w:r>
        <w:rPr>
          <w:bCs/>
          <w:b/>
        </w:rPr>
        <w:t xml:space="preserve">Web Designer</w:t>
      </w:r>
      <w:r>
        <w:t xml:space="preserve">s across diverse Karachi agencies (startup, mid-sized, enterprise).</w:t>
      </w:r>
    </w:p>
    <w:p>
      <w:pPr>
        <w:numPr>
          <w:ilvl w:val="0"/>
          <w:numId w:val="1002"/>
        </w:numPr>
        <w:pStyle w:val="Compact"/>
      </w:pPr>
      <w:r>
        <w:t xml:space="preserve">Identify critical success factors for web design in the Pakistani context: including cultural sensitivity metrics, technical constraints optimization (bandwidth/low-end devices), and local business model integration.</w:t>
      </w:r>
    </w:p>
    <w:p>
      <w:pPr>
        <w:numPr>
          <w:ilvl w:val="0"/>
          <w:numId w:val="1002"/>
        </w:numPr>
        <w:pStyle w:val="Compact"/>
      </w:pPr>
      <w:r>
        <w:t xml:space="preserve">Propose a validated competency framework ("Karachi Web Design Standards - KWDS") tailored for</w:t>
      </w:r>
      <w:r>
        <w:t xml:space="preserve"> </w:t>
      </w:r>
      <w:r>
        <w:rPr>
          <w:bCs/>
          <w:b/>
        </w:rPr>
        <w:t xml:space="preserve">Web Designer</w:t>
      </w:r>
      <w:r>
        <w:t xml:space="preserve">s operating within Pakistan's regulatory, infrastructural, and market realities.</w:t>
      </w:r>
    </w:p>
    <w:p>
      <w:pPr>
        <w:numPr>
          <w:ilvl w:val="0"/>
          <w:numId w:val="1002"/>
        </w:numPr>
        <w:pStyle w:val="Compact"/>
      </w:pPr>
      <w:r>
        <w:t xml:space="preserve">Develop actionable pedagogical recommendations for Karachi-based design education institutions (e.g., NED University, Iqra University) to integrate the KWDS into curricula.</w:t>
      </w:r>
    </w:p>
    <w:bookmarkEnd w:id="23"/>
    <w:bookmarkStart w:id="24" w:name="X211e634c9d595a507fef797a9bdc6b0c20215ed"/>
    <w:p>
      <w:pPr>
        <w:pStyle w:val="Heading2"/>
      </w:pPr>
      <w:r>
        <w:t xml:space="preserve">4. Methodology: Contextualized Research in Karachi</w:t>
      </w:r>
    </w:p>
    <w:p>
      <w:pPr>
        <w:pStyle w:val="FirstParagraph"/>
      </w:pPr>
      <w:r>
        <w:t xml:space="preserve">The research adopts a mixed-methods approach, prioritizing deep contextual understanding within</w:t>
      </w:r>
      <w:r>
        <w:t xml:space="preserve"> </w:t>
      </w:r>
      <w:r>
        <w:rPr>
          <w:bCs/>
          <w:b/>
        </w:rPr>
        <w:t xml:space="preserve">Pakistan Karachi</w:t>
      </w:r>
      <w:r>
        <w:t xml:space="preserve">:</w:t>
      </w:r>
    </w:p>
    <w:p>
      <w:pPr>
        <w:numPr>
          <w:ilvl w:val="0"/>
          <w:numId w:val="1003"/>
        </w:numPr>
        <w:pStyle w:val="Compact"/>
      </w:pPr>
      <w:r>
        <w:rPr>
          <w:iCs/>
          <w:i/>
        </w:rPr>
        <w:t xml:space="preserve">Qualitative Phase:</w:t>
      </w:r>
      <w:r>
        <w:t xml:space="preserve"> </w:t>
      </w:r>
      <w:r>
        <w:t xml:space="preserve">In-depth interviews with 30+ experienced</w:t>
      </w:r>
      <w:r>
        <w:t xml:space="preserve"> </w:t>
      </w:r>
      <w:r>
        <w:rPr>
          <w:bCs/>
          <w:b/>
        </w:rPr>
        <w:t xml:space="preserve">Web Designer</w:t>
      </w:r>
      <w:r>
        <w:t xml:space="preserve">s and client representatives (e.g., SME owners, marketing managers) across key Karachi districts (DHA, Clifton, Gulshan-e-Iqbal) to explore challenges and cultural nuances.</w:t>
      </w:r>
    </w:p>
    <w:p>
      <w:pPr>
        <w:numPr>
          <w:ilvl w:val="0"/>
          <w:numId w:val="1003"/>
        </w:numPr>
        <w:pStyle w:val="Compact"/>
      </w:pPr>
      <w:r>
        <w:rPr>
          <w:iCs/>
          <w:i/>
        </w:rPr>
        <w:t xml:space="preserve">Quantitative Phase:</w:t>
      </w:r>
      <w:r>
        <w:t xml:space="preserve"> </w:t>
      </w:r>
      <w:r>
        <w:t xml:space="preserve">Structured survey distributed via Karachi tech communities (Facebook groups like "Karachi Designers Network," LinkedIn groups) targeting 200+ active designers to quantify skill gaps and training needs.</w:t>
      </w:r>
    </w:p>
    <w:p>
      <w:pPr>
        <w:numPr>
          <w:ilvl w:val="0"/>
          <w:numId w:val="1003"/>
        </w:numPr>
        <w:pStyle w:val="Compact"/>
      </w:pPr>
      <w:r>
        <w:rPr>
          <w:iCs/>
          <w:i/>
        </w:rPr>
        <w:t xml:space="preserve">Portfolio Analysis:</w:t>
      </w:r>
      <w:r>
        <w:t xml:space="preserve"> </w:t>
      </w:r>
      <w:r>
        <w:t xml:space="preserve">Critical assessment of 50+ representative web projects built for Karachi-based clients, evaluating cultural relevance, technical execution against local constraints, and business impact.</w:t>
      </w:r>
    </w:p>
    <w:bookmarkEnd w:id="24"/>
    <w:bookmarkStart w:id="25" w:name="X385af01a7ede1ffb8dead5d40c68188e48a84ed"/>
    <w:p>
      <w:pPr>
        <w:pStyle w:val="Heading2"/>
      </w:pPr>
      <w:r>
        <w:t xml:space="preserve">5. Expected Contributions: Impacting Karachi's Digital Future</w:t>
      </w:r>
    </w:p>
    <w:p>
      <w:pPr>
        <w:pStyle w:val="FirstParagraph"/>
      </w:pPr>
      <w:r>
        <w:t xml:space="preserve">This research promises significant tangible outcomes:</w:t>
      </w:r>
    </w:p>
    <w:p>
      <w:pPr>
        <w:numPr>
          <w:ilvl w:val="0"/>
          <w:numId w:val="1004"/>
        </w:numPr>
        <w:pStyle w:val="Compact"/>
      </w:pPr>
      <w:r>
        <w:rPr>
          <w:bCs/>
          <w:b/>
        </w:rPr>
        <w:t xml:space="preserve">For Web Designers in Karachi:</w:t>
      </w:r>
      <w:r>
        <w:t xml:space="preserve"> </w:t>
      </w:r>
      <w:r>
        <w:t xml:space="preserve">A clear, locally validated competency roadmap (KWDS) enabling professionals to deliver higher-value, culturally resonant solutions directly addressing market needs.</w:t>
      </w:r>
    </w:p>
    <w:p>
      <w:pPr>
        <w:numPr>
          <w:ilvl w:val="0"/>
          <w:numId w:val="1004"/>
        </w:numPr>
        <w:pStyle w:val="Compact"/>
      </w:pPr>
      <w:r>
        <w:rPr>
          <w:bCs/>
          <w:b/>
        </w:rPr>
        <w:t xml:space="preserve">For Businesses in Pakistan Karachi:</w:t>
      </w:r>
      <w:r>
        <w:t xml:space="preserve"> </w:t>
      </w:r>
      <w:r>
        <w:t xml:space="preserve">Reduced project failure rates through better-aligned design services, increased conversion rates via culturally tailored user experiences (e.g., optimized for Urdu-language navigation), and more cost-effective digital solutions.</w:t>
      </w:r>
    </w:p>
    <w:p>
      <w:pPr>
        <w:numPr>
          <w:ilvl w:val="0"/>
          <w:numId w:val="1004"/>
        </w:numPr>
        <w:pStyle w:val="Compact"/>
      </w:pPr>
      <w:r>
        <w:rPr>
          <w:bCs/>
          <w:b/>
        </w:rPr>
        <w:t xml:space="preserve">For Education &amp; Policy:</w:t>
      </w:r>
      <w:r>
        <w:t xml:space="preserve"> </w:t>
      </w:r>
      <w:r>
        <w:t xml:space="preserve">A blueprint for integrating context-specific web design pedagogy into Karachi's academic institutions and vocational training centers (e.g., through partnerships with the Pakistan Software Export Board - PSEB). This directly supports national initiatives like "Digital Pakistan" and "Make in Pakistan."</w:t>
      </w:r>
    </w:p>
    <w:p>
      <w:pPr>
        <w:numPr>
          <w:ilvl w:val="0"/>
          <w:numId w:val="1004"/>
        </w:numPr>
        <w:pStyle w:val="Compact"/>
      </w:pPr>
      <w:r>
        <w:rPr>
          <w:bCs/>
          <w:b/>
        </w:rPr>
        <w:t xml:space="preserve">For Karachi's Economy:</w:t>
      </w:r>
      <w:r>
        <w:t xml:space="preserve"> </w:t>
      </w:r>
      <w:r>
        <w:t xml:space="preserve">Strengthening the local tech ecosystem by reducing reliance on overseas agencies for core web design work, fostering higher-value domestic employment, and enhancing the city's reputation as a viable hub for quality digital services within South Asia.</w:t>
      </w:r>
    </w:p>
    <w:bookmarkEnd w:id="25"/>
    <w:bookmarkStart w:id="26" w:name="significance-why-karachi-matters"/>
    <w:p>
      <w:pPr>
        <w:pStyle w:val="Heading2"/>
      </w:pPr>
      <w:r>
        <w:t xml:space="preserve">6. Significance: Why Karachi Matters</w:t>
      </w:r>
    </w:p>
    <w:p>
      <w:pPr>
        <w:pStyle w:val="FirstParagraph"/>
      </w:pPr>
      <w:r>
        <w:t xml:space="preserve">The focus on</w:t>
      </w:r>
      <w:r>
        <w:t xml:space="preserve"> </w:t>
      </w:r>
      <w:r>
        <w:rPr>
          <w:bCs/>
          <w:b/>
        </w:rPr>
        <w:t xml:space="preserve">Pakistan Karachi</w:t>
      </w:r>
      <w:r>
        <w:t xml:space="preserve"> </w:t>
      </w:r>
      <w:r>
        <w:t xml:space="preserve">is not arbitrary but strategic. As the engine room of Pakistan's digital economy, Karachi's success directly impacts the nation's technological trajectory. A thriving local</w:t>
      </w:r>
      <w:r>
        <w:t xml:space="preserve"> </w:t>
      </w:r>
      <w:r>
        <w:rPr>
          <w:bCs/>
          <w:b/>
        </w:rPr>
        <w:t xml:space="preserve">Web Designer</w:t>
      </w:r>
      <w:r>
        <w:t xml:space="preserve"> </w:t>
      </w:r>
      <w:r>
        <w:t xml:space="preserve">community is foundational to:</w:t>
      </w:r>
    </w:p>
    <w:p>
      <w:pPr>
        <w:numPr>
          <w:ilvl w:val="0"/>
          <w:numId w:val="1005"/>
        </w:numPr>
        <w:pStyle w:val="Compact"/>
      </w:pPr>
      <w:r>
        <w:rPr>
          <w:iCs/>
          <w:i/>
        </w:rPr>
        <w:t xml:space="preserve">Economic Diversification:</w:t>
      </w:r>
      <w:r>
        <w:t xml:space="preserve"> </w:t>
      </w:r>
      <w:r>
        <w:t xml:space="preserve">Moving beyond basic coding into strategic design roles that command higher value.</w:t>
      </w:r>
    </w:p>
    <w:p>
      <w:pPr>
        <w:numPr>
          <w:ilvl w:val="0"/>
          <w:numId w:val="1005"/>
        </w:numPr>
        <w:pStyle w:val="Compact"/>
      </w:pPr>
      <w:r>
        <w:rPr>
          <w:iCs/>
          <w:i/>
        </w:rPr>
        <w:t xml:space="preserve">Inclusive Growth:</w:t>
      </w:r>
      <w:r>
        <w:t xml:space="preserve"> </w:t>
      </w:r>
      <w:r>
        <w:t xml:space="preserve">Ensuring digital solutions serve all Karachi segments, including low-income neighborhoods and rural outposts connected via mobile internet.</w:t>
      </w:r>
    </w:p>
    <w:p>
      <w:pPr>
        <w:numPr>
          <w:ilvl w:val="0"/>
          <w:numId w:val="1005"/>
        </w:numPr>
        <w:pStyle w:val="Compact"/>
      </w:pPr>
      <w:r>
        <w:rPr>
          <w:iCs/>
          <w:i/>
        </w:rPr>
        <w:t xml:space="preserve">National Competitiveness:</w:t>
      </w:r>
      <w:r>
        <w:t xml:space="preserve"> </w:t>
      </w:r>
      <w:r>
        <w:t xml:space="preserve">Positioning Pakistan to compete globally on quality, not just cost, by producing designers who understand both local markets and global standards.</w:t>
      </w:r>
    </w:p>
    <w:bookmarkEnd w:id="26"/>
    <w:bookmarkStart w:id="27" w:name="Xfe16796ba6c36b0cfb3fc2b3c94ff2ee51fb05c"/>
    <w:p>
      <w:pPr>
        <w:pStyle w:val="Heading2"/>
      </w:pPr>
      <w:r>
        <w:t xml:space="preserve">7. Conclusion: A Call for Contextual Excellence</w:t>
      </w:r>
    </w:p>
    <w:p>
      <w:pPr>
        <w:pStyle w:val="FirstParagraph"/>
      </w:pPr>
      <w:r>
        <w:t xml:space="preserve">The future of Pakistan's digital economy hinges on the capabilities of its local talent pool. This thesis proposal centers on the pivotal role of the</w:t>
      </w:r>
      <w:r>
        <w:t xml:space="preserve"> </w:t>
      </w:r>
      <w:r>
        <w:rPr>
          <w:bCs/>
          <w:b/>
        </w:rPr>
        <w:t xml:space="preserve">Web Designer</w:t>
      </w:r>
      <w:r>
        <w:t xml:space="preserve"> </w:t>
      </w:r>
      <w:r>
        <w:t xml:space="preserve">within Karachi's unique environment. By moving beyond generic design education and creating a framework deeply rooted in the realities of</w:t>
      </w:r>
      <w:r>
        <w:t xml:space="preserve"> </w:t>
      </w:r>
      <w:r>
        <w:rPr>
          <w:bCs/>
          <w:b/>
        </w:rPr>
        <w:t xml:space="preserve">Pakistan Karachi</w:t>
      </w:r>
      <w:r>
        <w:t xml:space="preserve">, this research offers a practical, scalable path to empower designers, elevate client outcomes, and solidify Karachi's position as a dynamic hub for culturally intelligent digital innovation. The proposed "Karachi Web Design Standards" (KWDS) represent not just an academic contribution, but an essential tool for catalyzing sustainable digital growth across Pakistan.</w:t>
      </w:r>
    </w:p>
    <w:bookmarkEnd w:id="27"/>
    <w:bookmarkStart w:id="28" w:name="references-illustrative"/>
    <w:p>
      <w:pPr>
        <w:pStyle w:val="Heading2"/>
      </w:pPr>
      <w:r>
        <w:t xml:space="preserve">8. References (Illustrative)</w:t>
      </w:r>
    </w:p>
    <w:p>
      <w:pPr>
        <w:pStyle w:val="FirstParagraph"/>
      </w:pPr>
      <w:r>
        <w:t xml:space="preserve">State Bank of Pakistan. (2023). *Pakistan Digital Economy Report*. Islamabad: SBP Publications.</w:t>
      </w:r>
      <w:r>
        <w:br/>
      </w:r>
      <w:r>
        <w:t xml:space="preserve">Khan, A. M., &amp; Ahmed, S. (2021). *Challenges in Web Design for Emerging Markets: A South Asian Perspective*. Journal of Global Information Technology Management.</w:t>
      </w:r>
      <w:r>
        <w:br/>
      </w:r>
      <w:r>
        <w:t xml:space="preserve">Pakistan Software Export Board (PSEB). (2022). *Annual Report on IT and ITeS Sector Growth*. Islamabad: PSEB.</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Web Designer Competencies in Karachi's Digital Economy</dc:title>
  <dc:creator/>
  <dc:language>en</dc:language>
  <cp:keywords/>
  <dcterms:created xsi:type="dcterms:W3CDTF">2026-07-17T00:56:10Z</dcterms:created>
  <dcterms:modified xsi:type="dcterms:W3CDTF">2026-07-17T00:56:10Z</dcterms:modified>
</cp:coreProperties>
</file>

<file path=docProps/custom.xml><?xml version="1.0" encoding="utf-8"?>
<Properties xmlns="http://schemas.openxmlformats.org/officeDocument/2006/custom-properties" xmlns:vt="http://schemas.openxmlformats.org/officeDocument/2006/docPropsVTypes"/>
</file>