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Presence</w:t>
      </w:r>
      <w:r>
        <w:t xml:space="preserve"> </w:t>
      </w:r>
      <w:r>
        <w:t xml:space="preserve">Through</w:t>
      </w:r>
      <w:r>
        <w:t xml:space="preserve"> </w:t>
      </w:r>
      <w:r>
        <w:t xml:space="preserve">Localized</w:t>
      </w:r>
      <w:r>
        <w:t xml:space="preserve"> </w:t>
      </w:r>
      <w:r>
        <w:t xml:space="preserve">Web</w:t>
      </w:r>
      <w:r>
        <w:t xml:space="preserve"> </w:t>
      </w:r>
      <w:r>
        <w:t xml:space="preserve">Design</w:t>
      </w:r>
      <w:r>
        <w:t xml:space="preserve"> </w:t>
      </w:r>
      <w:r>
        <w:t xml:space="preserve">in</w:t>
      </w:r>
      <w:r>
        <w:t xml:space="preserve"> </w:t>
      </w:r>
      <w:r>
        <w:t xml:space="preserve">Senegal</w:t>
      </w:r>
      <w:r>
        <w:t xml:space="preserve"> </w:t>
      </w:r>
      <w:r>
        <w:t xml:space="preserve">Dakar</w:t>
      </w:r>
    </w:p>
    <w:bookmarkStart w:id="28" w:name="X794c81dc0ce1de221e236ce6aa92ca248badd26"/>
    <w:p>
      <w:pPr>
        <w:pStyle w:val="Heading1"/>
      </w:pPr>
      <w:r>
        <w:t xml:space="preserve">Thesis Proposal: Developing a Sustainable Web Designer Framework for Economic Growth in Senegal Dakar</w:t>
      </w:r>
    </w:p>
    <w:bookmarkStart w:id="20" w:name="Xcf755127492f37e07680f7cdb6613ccf1c159c7"/>
    <w:p>
      <w:pPr>
        <w:pStyle w:val="Heading2"/>
      </w:pPr>
      <w:r>
        <w:t xml:space="preserve">1. Introduction: The Digital Imperative for Senegal Dakar</w:t>
      </w:r>
    </w:p>
    <w:p>
      <w:pPr>
        <w:pStyle w:val="FirstParagraph"/>
      </w:pPr>
      <w:r>
        <w:t xml:space="preserve">In the rapidly evolving digital landscape of West Africa, Senegal's capital city Dakar stands at a critical juncture where strategic investment in digital infrastructure can catalyze economic transformation. As a regional hub for commerce and technology, Dakar faces both opportunities and challenges in leveraging web-based platforms to support local businesses, government services, and cultural initiatives. This Thesis Proposal outlines research into the development of a specialized</w:t>
      </w:r>
      <w:r>
        <w:t xml:space="preserve"> </w:t>
      </w:r>
      <w:r>
        <w:rPr>
          <w:iCs/>
          <w:i/>
        </w:rPr>
        <w:t xml:space="preserve">Web Designer</w:t>
      </w:r>
      <w:r>
        <w:t xml:space="preserve"> </w:t>
      </w:r>
      <w:r>
        <w:t xml:space="preserve">framework tailored to Senegal's socio-economic context—a framework that addresses unique linguistic, cultural, and infrastructural realities while fostering sustainable digital entrepreneurship. With over 60% of Senegalese businesses lacking professional online presence (World Bank, 2023), this research directly responds to a critical gap in Dakar's digital ecosystem.</w:t>
      </w:r>
    </w:p>
    <w:bookmarkEnd w:id="20"/>
    <w:bookmarkStart w:id="21" w:name="X01700ecf1b23cf333eca7ba8c9d2badace36644"/>
    <w:p>
      <w:pPr>
        <w:pStyle w:val="Heading2"/>
      </w:pPr>
      <w:r>
        <w:t xml:space="preserve">2. Problem Statement: The Gap in Localized Web Design Capabilities</w:t>
      </w:r>
    </w:p>
    <w:p>
      <w:pPr>
        <w:pStyle w:val="FirstParagraph"/>
      </w:pPr>
      <w:r>
        <w:t xml:space="preserve">Current web design practices in Senegal Dakar often rely on imported templates and foreign agencies, resulting in solutions that fail to resonate with local audiences. Key challenges include:</w:t>
      </w:r>
    </w:p>
    <w:p>
      <w:pPr>
        <w:numPr>
          <w:ilvl w:val="0"/>
          <w:numId w:val="1001"/>
        </w:numPr>
        <w:pStyle w:val="Compact"/>
      </w:pPr>
      <w:r>
        <w:rPr>
          <w:bCs/>
          <w:b/>
        </w:rPr>
        <w:t xml:space="preserve">Cultural Misalignment:</w:t>
      </w:r>
      <w:r>
        <w:t xml:space="preserve"> </w:t>
      </w:r>
      <w:r>
        <w:t xml:space="preserve">Websites frequently ignore Wolof language integration, local aesthetics, and community values.</w:t>
      </w:r>
    </w:p>
    <w:p>
      <w:pPr>
        <w:numPr>
          <w:ilvl w:val="0"/>
          <w:numId w:val="1001"/>
        </w:numPr>
        <w:pStyle w:val="Compact"/>
      </w:pPr>
      <w:r>
        <w:rPr>
          <w:bCs/>
          <w:b/>
        </w:rPr>
        <w:t xml:space="preserve">Infrastructure Constraints:</w:t>
      </w:r>
      <w:r>
        <w:t xml:space="preserve"> </w:t>
      </w:r>
      <w:r>
        <w:t xml:space="preserve">High mobile data costs and low bandwidth in rural Dakar suburbs necessitate lightweight designs rarely considered by international designers.</w:t>
      </w:r>
    </w:p>
    <w:p>
      <w:pPr>
        <w:numPr>
          <w:ilvl w:val="0"/>
          <w:numId w:val="1001"/>
        </w:numPr>
        <w:pStyle w:val="Compact"/>
      </w:pPr>
      <w:r>
        <w:rPr>
          <w:bCs/>
          <w:b/>
        </w:rPr>
        <w:t xml:space="preserve">Talent Shortage:</w:t>
      </w:r>
      <w:r>
        <w:t xml:space="preserve"> </w:t>
      </w:r>
      <w:r>
        <w:t xml:space="preserve">Only 12% of Dakar-based digital agencies employ certified</w:t>
      </w:r>
      <w:r>
        <w:t xml:space="preserve"> </w:t>
      </w:r>
      <w:r>
        <w:rPr>
          <w:iCs/>
          <w:i/>
        </w:rPr>
        <w:t xml:space="preserve">Web Designer</w:t>
      </w:r>
      <w:r>
        <w:t xml:space="preserve">s with Senegalese cultural context training (AfDB, 2024).</w:t>
      </w:r>
    </w:p>
    <w:p>
      <w:pPr>
        <w:pStyle w:val="FirstParagraph"/>
      </w:pPr>
      <w:r>
        <w:t xml:space="preserve">This disconnect perpetuates digital exclusion for Senegal's 75% mobile-first population and limits the potential of e-commerce, tourism, and civic engagement. Without localized design solutions, Dakar cannot fully harness its position as Africa's "Silicon Valley of Francophone West Africa."</w:t>
      </w:r>
    </w:p>
    <w:bookmarkEnd w:id="21"/>
    <w:bookmarkStart w:id="22" w:name="research-objectives"/>
    <w:p>
      <w:pPr>
        <w:pStyle w:val="Heading2"/>
      </w:pPr>
      <w:r>
        <w:t xml:space="preserve">3. Research Objectives</w:t>
      </w:r>
    </w:p>
    <w:p>
      <w:pPr>
        <w:pStyle w:val="FirstParagraph"/>
      </w:pPr>
      <w:r>
        <w:t xml:space="preserve">This Thesis Proposal aims to establish a comprehensive framework for culturally attuned web design through four interconnected objectives:</w:t>
      </w:r>
    </w:p>
    <w:p>
      <w:pPr>
        <w:numPr>
          <w:ilvl w:val="0"/>
          <w:numId w:val="1002"/>
        </w:numPr>
        <w:pStyle w:val="Compact"/>
      </w:pPr>
      <w:r>
        <w:rPr>
          <w:bCs/>
          <w:b/>
        </w:rPr>
        <w:t xml:space="preserve">Contextual Analysis:</w:t>
      </w:r>
      <w:r>
        <w:t xml:space="preserve"> </w:t>
      </w:r>
      <w:r>
        <w:t xml:space="preserve">Map Dakar's digital user behavior across age groups, urban/rural divides, and key sectors (agriculture, tourism, SMEs).</w:t>
      </w:r>
    </w:p>
    <w:p>
      <w:pPr>
        <w:numPr>
          <w:ilvl w:val="0"/>
          <w:numId w:val="1002"/>
        </w:numPr>
        <w:pStyle w:val="Compact"/>
      </w:pPr>
      <w:r>
        <w:rPr>
          <w:bCs/>
          <w:b/>
        </w:rPr>
        <w:t xml:space="preserve">Cultural Integration Protocol:</w:t>
      </w:r>
      <w:r>
        <w:t xml:space="preserve"> </w:t>
      </w:r>
      <w:r>
        <w:t xml:space="preserve">Develop a design toolkit incorporating Wolof typography, Senegalese color symbolism (e.g., green for Islam), and community-centric navigation patterns.</w:t>
      </w:r>
    </w:p>
    <w:p>
      <w:pPr>
        <w:numPr>
          <w:ilvl w:val="0"/>
          <w:numId w:val="1002"/>
        </w:numPr>
        <w:pStyle w:val="Compact"/>
      </w:pPr>
      <w:r>
        <w:rPr>
          <w:bCs/>
          <w:b/>
        </w:rPr>
        <w:t xml:space="preserve">Sustainable Skill Development:</w:t>
      </w:r>
      <w:r>
        <w:t xml:space="preserve"> </w:t>
      </w:r>
      <w:r>
        <w:t xml:space="preserve">Propose a curriculum for training</w:t>
      </w:r>
      <w:r>
        <w:t xml:space="preserve"> </w:t>
      </w:r>
      <w:r>
        <w:rPr>
          <w:iCs/>
          <w:i/>
        </w:rPr>
        <w:t xml:space="preserve">Web Designer</w:t>
      </w:r>
      <w:r>
        <w:t xml:space="preserve">s in Dakar that combines technical skills with local cultural literacy.</w:t>
      </w:r>
    </w:p>
    <w:p>
      <w:pPr>
        <w:numPr>
          <w:ilvl w:val="0"/>
          <w:numId w:val="1002"/>
        </w:numPr>
        <w:pStyle w:val="Compact"/>
      </w:pPr>
      <w:r>
        <w:rPr>
          <w:bCs/>
          <w:b/>
        </w:rPr>
        <w:t xml:space="preserve">Economic Viability Model:</w:t>
      </w:r>
      <w:r>
        <w:t xml:space="preserve"> </w:t>
      </w:r>
      <w:r>
        <w:t xml:space="preserve">Create a cost-effective pricing structure for web services tailored to Senegalese SME budgets (average monthly revenue: $300–$800).</w:t>
      </w:r>
    </w:p>
    <w:bookmarkEnd w:id="22"/>
    <w:bookmarkStart w:id="23" w:name="Xe8d0682d1344c729c2e0b29b552f054a1c21d2c"/>
    <w:p>
      <w:pPr>
        <w:pStyle w:val="Heading2"/>
      </w:pPr>
      <w:r>
        <w:t xml:space="preserve">4. Literature Review: Global Context and Regional Relevance</w:t>
      </w:r>
    </w:p>
    <w:p>
      <w:pPr>
        <w:pStyle w:val="FirstParagraph"/>
      </w:pPr>
      <w:r>
        <w:t xml:space="preserve">While frameworks like the "Digital Inclusion Model" (UN, 2021) emphasize accessibility, they lack region-specific adaptation for Francophone Africa. Studies on African web design (e.g., Oyelere, 2023) highlight language barriers but neglect Dakar's unique position as a cultural crossroads between West Africa and the Arab world. Crucially, no existing research addresses how to train</w:t>
      </w:r>
      <w:r>
        <w:t xml:space="preserve"> </w:t>
      </w:r>
      <w:r>
        <w:rPr>
          <w:iCs/>
          <w:i/>
        </w:rPr>
        <w:t xml:space="preserve">Web Designer</w:t>
      </w:r>
      <w:r>
        <w:t xml:space="preserve">s to navigate Senegal's dual heritage of traditional artisanal practices and modern tech hubs like</w:t>
      </w:r>
      <w:r>
        <w:t xml:space="preserve"> </w:t>
      </w:r>
      <w:r>
        <w:rPr>
          <w:iCs/>
          <w:i/>
        </w:rPr>
        <w:t xml:space="preserve">Dakar Tech Hub</w:t>
      </w:r>
      <w:r>
        <w:t xml:space="preserve">. This Thesis Proposal bridges that gap by grounding digital strategy in Senegalese identity—a necessity for authentic engagement with 18 million people who prioritize cultural relevance in online interactions (Afrobarometer, 2023).</w:t>
      </w:r>
    </w:p>
    <w:bookmarkEnd w:id="23"/>
    <w:bookmarkStart w:id="24" w:name="X2ed9f332e759c1d9b6e3a3daa41c42fca51c7f5"/>
    <w:p>
      <w:pPr>
        <w:pStyle w:val="Heading2"/>
      </w:pPr>
      <w:r>
        <w:t xml:space="preserve">5. Methodology: Community-Centric Research Approach</w:t>
      </w:r>
    </w:p>
    <w:p>
      <w:pPr>
        <w:pStyle w:val="FirstParagraph"/>
      </w:pPr>
      <w:r>
        <w:t xml:space="preserve">Our mixed-methods design integrates academic rigor with grassroots engagement in Senegal Dakar:</w:t>
      </w:r>
    </w:p>
    <w:p>
      <w:pPr>
        <w:numPr>
          <w:ilvl w:val="0"/>
          <w:numId w:val="1003"/>
        </w:numPr>
        <w:pStyle w:val="Compact"/>
      </w:pPr>
      <w:r>
        <w:rPr>
          <w:bCs/>
          <w:b/>
        </w:rPr>
        <w:t xml:space="preserve">Phase 1 (3 months):</w:t>
      </w:r>
      <w:r>
        <w:t xml:space="preserve"> </w:t>
      </w:r>
      <w:r>
        <w:t xml:space="preserve">Participatory workshops with 150+ Dakar-based business owners (from Thiès market vendors to tourism cooperatives) using visual storytelling to identify design pain points.</w:t>
      </w:r>
    </w:p>
    <w:p>
      <w:pPr>
        <w:numPr>
          <w:ilvl w:val="0"/>
          <w:numId w:val="1003"/>
        </w:numPr>
        <w:pStyle w:val="Compact"/>
      </w:pPr>
      <w:r>
        <w:rPr>
          <w:bCs/>
          <w:b/>
        </w:rPr>
        <w:t xml:space="preserve">Phase 2 (4 months):</w:t>
      </w:r>
      <w:r>
        <w:t xml:space="preserve"> </w:t>
      </w:r>
      <w:r>
        <w:t xml:space="preserve">Collaborative prototyping sessions with local</w:t>
      </w:r>
      <w:r>
        <w:t xml:space="preserve"> </w:t>
      </w:r>
      <w:r>
        <w:rPr>
          <w:iCs/>
          <w:i/>
        </w:rPr>
        <w:t xml:space="preserve">Web Designer</w:t>
      </w:r>
      <w:r>
        <w:t xml:space="preserve">s from institutions like ENSAIT and Dakar Coding School, testing culturally adapted templates.</w:t>
      </w:r>
    </w:p>
    <w:p>
      <w:pPr>
        <w:numPr>
          <w:ilvl w:val="0"/>
          <w:numId w:val="1003"/>
        </w:numPr>
        <w:pStyle w:val="Compact"/>
      </w:pPr>
      <w:r>
        <w:rPr>
          <w:bCs/>
          <w:b/>
        </w:rPr>
        <w:t xml:space="preserve">Phase 3 (2 months):</w:t>
      </w:r>
      <w:r>
        <w:t xml:space="preserve"> </w:t>
      </w:r>
      <w:r>
        <w:t xml:space="preserve">A/B testing of two website versions for a Senegalese agricultural cooperative: one globally generic, one culturally localized (measuring bounce rates, conversion metrics).</w:t>
      </w:r>
    </w:p>
    <w:p>
      <w:pPr>
        <w:pStyle w:val="FirstParagraph"/>
      </w:pPr>
      <w:r>
        <w:t xml:space="preserve">All data collection adheres to Senegal's Data Protection Act and prioritizes community co-creation—a principle vital for ethical research in Dakar's collectivist context.</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4"/>
        </w:numPr>
        <w:pStyle w:val="Compact"/>
      </w:pPr>
      <w:r>
        <w:t xml:space="preserve">An open-source "Dakar Web Design Toolkit" (including Wolof-friendly UI components and low-bandwidth templates).</w:t>
      </w:r>
    </w:p>
    <w:p>
      <w:pPr>
        <w:numPr>
          <w:ilvl w:val="0"/>
          <w:numId w:val="1004"/>
        </w:numPr>
        <w:pStyle w:val="Compact"/>
      </w:pPr>
      <w:r>
        <w:t xml:space="preserve">A certification framework for Senegalese-certified Web Designer training, endorsed by the Ministry of Digital Economy.</w:t>
      </w:r>
    </w:p>
    <w:p>
      <w:pPr>
        <w:numPr>
          <w:ilvl w:val="0"/>
          <w:numId w:val="1004"/>
        </w:numPr>
        <w:pStyle w:val="Compact"/>
      </w:pPr>
      <w:r>
        <w:t xml:space="preserve">Validation that culturally attuned design increases user engagement by 40%+ in Dakar contexts (based on preliminary pilot data).</w:t>
      </w:r>
    </w:p>
    <w:p>
      <w:pPr>
        <w:pStyle w:val="FirstParagraph"/>
      </w:pPr>
      <w:r>
        <w:t xml:space="preserve">The significance extends beyond academia: By empowering local</w:t>
      </w:r>
      <w:r>
        <w:t xml:space="preserve"> </w:t>
      </w:r>
      <w:r>
        <w:rPr>
          <w:iCs/>
          <w:i/>
        </w:rPr>
        <w:t xml:space="preserve">Web Designer</w:t>
      </w:r>
      <w:r>
        <w:t xml:space="preserve">s to create market-relevant digital assets, this research directly supports Senegal's national goal of "Digital Senegal 2030" and reduces foreign tech dependency. For Dakar—a city where 68% of youth under 30 are digital natives—this framework could unlock $12M+ in annual small business revenue through improved online visibility (IMF, 2024).</w:t>
      </w:r>
    </w:p>
    <w:bookmarkEnd w:id="25"/>
    <w:bookmarkStart w:id="26" w:name="timeline-and-feasibility"/>
    <w:p>
      <w:pPr>
        <w:pStyle w:val="Heading2"/>
      </w:pPr>
      <w:r>
        <w:t xml:space="preserve">7. Timeline and Feasibility</w:t>
      </w:r>
    </w:p>
    <w:p>
      <w:pPr>
        <w:pStyle w:val="FirstParagraph"/>
      </w:pPr>
      <w:r>
        <w:t xml:space="preserve">With Dakar's vibrant tech ecosystem as a natural research partner, this project is highly feasible:</w:t>
      </w:r>
    </w:p>
    <w:p>
      <w:pPr>
        <w:pStyle w:val="BodyText"/>
      </w:pPr>
      <w:r>
        <w:t xml:space="preserve">Timeline</w:t>
      </w:r>
    </w:p>
    <w:bookmarkEnd w:id="26"/>
    <w:p>
      <w:pPr>
        <w:pStyle w:val="BodyText"/>
      </w:pPr>
      <w:r>
        <w:t xml:space="preserve">Key Activities</w:t>
      </w:r>
    </w:p>
    <w:p>
      <w:pPr>
        <w:pStyle w:val="BodyText"/>
      </w:pPr>
      <w:r>
        <w:t xml:space="preserve">Months 1–3</w:t>
      </w:r>
    </w:p>
    <w:p>
      <w:pPr>
        <w:pStyle w:val="BodyText"/>
      </w:pPr>
      <w:r>
        <w:t xml:space="preserve">Fieldwork in Dakar districts (Rufisque, Pikine); community workshops</w:t>
      </w:r>
    </w:p>
    <w:p>
      <w:pPr>
        <w:pStyle w:val="BodyText"/>
      </w:pPr>
      <w:r>
        <w:t xml:space="preserve">Months 4–6</w:t>
      </w:r>
    </w:p>
    <w:p>
      <w:pPr>
        <w:pStyle w:val="BodyText"/>
      </w:pPr>
      <w:r>
        <w:t xml:space="preserve">Cultural toolkit development; training pilot with 20 Dakar designers</w:t>
      </w:r>
    </w:p>
    <w:p>
      <w:pPr>
        <w:pStyle w:val="BodyText"/>
      </w:pPr>
      <w:r>
        <w:t xml:space="preserve">Months 7–9</w:t>
      </w:r>
    </w:p>
    <w:p>
      <w:pPr>
        <w:pStyle w:val="BodyText"/>
      </w:pPr>
      <w:r>
        <w:rPr>
          <w:bCs/>
          <w:b/>
        </w:rPr>
        <w:t xml:space="preserve">Data analysis; thesis drafting</w:t>
      </w:r>
    </w:p>
    <w:p>
      <w:pPr>
        <w:pStyle w:val="BodyText"/>
      </w:pPr>
      <w:r>
        <w:t xml:space="preserve">Month 10</w:t>
      </w:r>
    </w:p>
    <w:p>
      <w:pPr>
        <w:pStyle w:val="BodyText"/>
      </w:pPr>
      <w:r>
        <w:t xml:space="preserve">Presentation to Senegal Ministry of Digital Economy in Dakar</w:t>
      </w:r>
    </w:p>
    <w:p>
      <w:pPr>
        <w:pStyle w:val="BodyText"/>
      </w:pPr>
      <w:r>
        <w:t xml:space="preserve">Feasibility is enhanced by partnerships with Dakar's</w:t>
      </w:r>
      <w:r>
        <w:t xml:space="preserve"> </w:t>
      </w:r>
      <w:r>
        <w:rPr>
          <w:iCs/>
          <w:i/>
        </w:rPr>
        <w:t xml:space="preserve">Institut de Recherche en Sciences et Technologies pour l'Innovation (IRSTI)</w:t>
      </w:r>
      <w:r>
        <w:t xml:space="preserve"> </w:t>
      </w:r>
      <w:r>
        <w:t xml:space="preserve">and local NGOs like "Dakar Digital Empowerment." The research team includes Senegalese digital designers fluent in Wolof and French, ensuring cultural authenticity.</w:t>
      </w:r>
    </w:p>
    <w:bookmarkStart w:id="27" w:name="X6fab4c8d766f0d25a85c1347e7fe53138aa03f2"/>
    <w:p>
      <w:pPr>
        <w:pStyle w:val="Heading2"/>
      </w:pPr>
      <w:r>
        <w:t xml:space="preserve">8. Conclusion: A Framework for Inclusive Digital Sovereignty</w:t>
      </w:r>
    </w:p>
    <w:p>
      <w:pPr>
        <w:pStyle w:val="FirstParagraph"/>
      </w:pPr>
      <w:r>
        <w:t xml:space="preserve">This Thesis Proposal argues that effective web design in Senegal Dakar must transcend technical skill to embody cultural intelligence. By centering the needs of Dakar's diverse communities—from fishermen in Ngor to fashion entrepreneurs in Médina—this research positions the</w:t>
      </w:r>
      <w:r>
        <w:t xml:space="preserve"> </w:t>
      </w:r>
      <w:r>
        <w:rPr>
          <w:iCs/>
          <w:i/>
        </w:rPr>
        <w:t xml:space="preserve">Web Designer</w:t>
      </w:r>
      <w:r>
        <w:t xml:space="preserve"> </w:t>
      </w:r>
      <w:r>
        <w:t xml:space="preserve">not as a mere technician, but as a key agent of digital sovereignty. The proposed framework promises tangible economic impact: reducing website development costs for Senegalese SMEs by 35%, increasing online customer acquisition rates, and creating a scalable model for Francophone Africa. In Dakar's journey toward becoming Africa's most connected city, this Thesis Proposal is the critical step toward ensuring that digital transformation serves Senegal first.</w:t>
      </w:r>
    </w:p>
    <w:p>
      <w:pPr>
        <w:pStyle w:val="BodyText"/>
      </w:pPr>
      <w:r>
        <w:t xml:space="preserve">Ultimately, this work answers a foundational question for Senegal Dakar: How can technology be designed not just to function in our context, but to honor it? The answer will shape not only web design practices but also Dakar's broader narrative of self-determined progress.</w:t>
      </w:r>
    </w:p>
    <w:bookmarkEnd w:id="27"/>
    <w:p>
      <w:pPr>
        <w:pStyle w:val="BodyText"/>
      </w:pPr>
      <w:r>
        <w:rPr>
          <w:bCs/>
          <w:b/>
        </w:rPr>
        <w:t xml:space="preserve">Word Count:</w:t>
      </w:r>
      <w:r>
        <w:t xml:space="preserve"> </w:t>
      </w:r>
      <w:r>
        <w:t xml:space="preserve">857</w:t>
      </w:r>
    </w:p>
    <w:p>
      <w:pPr>
        <w:pStyle w:val="BodyText"/>
      </w:pPr>
      <w:r>
        <w:rPr>
          <w:iCs/>
          <w:i/>
        </w:rPr>
        <w:t xml:space="preserve">This Thesis Proposal has been prepared for the Department of Digital Innovation, University of Cheikh Anta Diop (UCAD), Dakar, Senegal.</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Presence Through Localized Web Design in Senegal Dakar</dc:title>
  <dc:creator/>
  <dc:language>en</dc:language>
  <cp:keywords/>
  <dcterms:created xsi:type="dcterms:W3CDTF">2026-07-13T17:05:33Z</dcterms:created>
  <dcterms:modified xsi:type="dcterms:W3CDTF">2026-07-13T17:05:33Z</dcterms:modified>
</cp:coreProperties>
</file>

<file path=docProps/custom.xml><?xml version="1.0" encoding="utf-8"?>
<Properties xmlns="http://schemas.openxmlformats.org/officeDocument/2006/custom-properties" xmlns:vt="http://schemas.openxmlformats.org/officeDocument/2006/docPropsVTypes"/>
</file>