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Economy</w:t>
      </w:r>
    </w:p>
    <w:bookmarkStart w:id="26" w:name="X64775afbf2904c7d17cbc7c70afe162e7446443"/>
    <w:p>
      <w:pPr>
        <w:pStyle w:val="Heading1"/>
      </w:pPr>
      <w:r>
        <w:t xml:space="preserve">Thesis Proposal: The Role and Evolution of Web Designers in Thailand Bangkok's Digital Economy</w:t>
      </w:r>
    </w:p>
    <w:p>
      <w:pPr>
        <w:pStyle w:val="FirstParagraph"/>
      </w:pPr>
      <w:r>
        <w:rPr>
          <w:bCs/>
          <w:b/>
        </w:rPr>
        <w:t xml:space="preserve">Abstract:</w:t>
      </w:r>
      <w:r>
        <w:t xml:space="preserve"> </w:t>
      </w:r>
      <w:r>
        <w:t xml:space="preserve">This thesis proposal investigates the critical role of</w:t>
      </w:r>
      <w:r>
        <w:t xml:space="preserve"> </w:t>
      </w:r>
      <w:r>
        <w:rPr>
          <w:iCs/>
          <w:i/>
        </w:rPr>
        <w:t xml:space="preserve">Web Designer</w:t>
      </w:r>
      <w:r>
        <w:t xml:space="preserve">s within the rapidly expanding digital landscape of</w:t>
      </w:r>
      <w:r>
        <w:t xml:space="preserve"> </w:t>
      </w:r>
      <w:r>
        <w:rPr>
          <w:iCs/>
          <w:i/>
        </w:rPr>
        <w:t xml:space="preserve">Thailand Bangkok</w:t>
      </w:r>
      <w:r>
        <w:t xml:space="preserve">. As Bangkok emerges as Southeast Asia's leading hub for digital innovation, this research addresses a significant gap in understanding how local web designers navigate cultural, technological, and market-specific challenges. The study will explore the evolving skill sets required, the impact of cultural nuances on design practices, and the contribution of</w:t>
      </w:r>
      <w:r>
        <w:t xml:space="preserve"> </w:t>
      </w:r>
      <w:r>
        <w:rPr>
          <w:iCs/>
          <w:i/>
        </w:rPr>
        <w:t xml:space="preserve">Web Designer</w:t>
      </w:r>
      <w:r>
        <w:t xml:space="preserve">s to business success across diverse sectors in</w:t>
      </w:r>
      <w:r>
        <w:t xml:space="preserve"> </w:t>
      </w:r>
      <w:r>
        <w:rPr>
          <w:iCs/>
          <w:i/>
        </w:rPr>
        <w:t xml:space="preserve">Thailand Bangkok</w:t>
      </w:r>
      <w:r>
        <w:t xml:space="preserve">. By conducting primary research through surveys and interviews with professionals in Bangkok's creative industry, this thesis aims to provide actionable insights for education institutions, businesses, and policymakers seeking to strengthen the city's digital infrastructure. The findings will contribute to a more nuanced understanding of how local design expertise drives digital transformation in Thailand's most dynamic economic center.</w:t>
      </w:r>
    </w:p>
    <w:bookmarkStart w:id="20" w:name="introduction-and-background"/>
    <w:p>
      <w:pPr>
        <w:pStyle w:val="Heading2"/>
      </w:pPr>
      <w:r>
        <w:t xml:space="preserve">1. Introduction and Background</w:t>
      </w:r>
    </w:p>
    <w:p>
      <w:pPr>
        <w:pStyle w:val="FirstParagraph"/>
      </w:pPr>
      <w:r>
        <w:t xml:space="preserve">Bangkok, the vibrant capital of</w:t>
      </w:r>
      <w:r>
        <w:t xml:space="preserve"> </w:t>
      </w:r>
      <w:r>
        <w:rPr>
          <w:iCs/>
          <w:i/>
        </w:rPr>
        <w:t xml:space="preserve">Thailand</w:t>
      </w:r>
      <w:r>
        <w:t xml:space="preserve">, is undergoing a profound digital transformation. The city's economy is increasingly driven by e-commerce, fintech startups, tourism platforms, and digital marketing services. Consequently, the demand for skilled professionals capable of creating effective online presences has surged exponentially. Central to this shift are</w:t>
      </w:r>
      <w:r>
        <w:t xml:space="preserve"> </w:t>
      </w:r>
      <w:r>
        <w:rPr>
          <w:iCs/>
          <w:i/>
        </w:rPr>
        <w:t xml:space="preserve">Web Designer</w:t>
      </w:r>
      <w:r>
        <w:t xml:space="preserve">s – the creative and technical architects behind user experiences that resonate with both local Thai audiences and global markets. However, the specific context of Bangkok's unique market dynamics – characterized by a blend of traditional business practices, rapid mobile adoption, linguistic diversity (Thai language integration), and distinct cultural aesthetics – creates a landscape where generic web design methodologies often fall short. This</w:t>
      </w:r>
      <w:r>
        <w:t xml:space="preserve"> </w:t>
      </w:r>
      <w:r>
        <w:rPr>
          <w:iCs/>
          <w:i/>
        </w:rPr>
        <w:t xml:space="preserve">Thesis Proposal</w:t>
      </w:r>
      <w:r>
        <w:t xml:space="preserve"> </w:t>
      </w:r>
      <w:r>
        <w:t xml:space="preserve">addresses the critical need to understand how</w:t>
      </w:r>
      <w:r>
        <w:t xml:space="preserve"> </w:t>
      </w:r>
      <w:r>
        <w:rPr>
          <w:iCs/>
          <w:i/>
        </w:rPr>
        <w:t xml:space="preserve">Web Designer</w:t>
      </w:r>
      <w:r>
        <w:t xml:space="preserve">s in Bangkok adapt their craft to this specific environment, moving beyond Western-centric models towards culturally intelligent digital solutions.</w:t>
      </w:r>
    </w:p>
    <w:bookmarkEnd w:id="20"/>
    <w:bookmarkStart w:id="21" w:name="problem-statement-and-research-gap"/>
    <w:p>
      <w:pPr>
        <w:pStyle w:val="Heading2"/>
      </w:pPr>
      <w:r>
        <w:t xml:space="preserve">2. Problem Statement and Research Gap</w:t>
      </w:r>
    </w:p>
    <w:p>
      <w:pPr>
        <w:pStyle w:val="FirstParagraph"/>
      </w:pPr>
      <w:r>
        <w:t xml:space="preserve">While studies exist on global web design trends, there is a notable scarcity of research focusing specifically on the professional practices, challenges, and contributions of</w:t>
      </w:r>
      <w:r>
        <w:t xml:space="preserve"> </w:t>
      </w:r>
      <w:r>
        <w:rPr>
          <w:iCs/>
          <w:i/>
        </w:rPr>
        <w:t xml:space="preserve">Web Designer</w:t>
      </w:r>
      <w:r>
        <w:t xml:space="preserve">s within the Bangkok context. Current literature often overlooks key factors shaping design work in Thailand: the paramount importance of mobile-first experiences (driven by high smartphone penetration), the necessity for seamless integration with local payment systems (e.g., PromptPay, TrueMoney), the cultural significance of color symbolism and imagery in Thai society, and the specific expectations of Thai consumers regarding website functionality and trust signals. This gap hinders effective workforce development, business strategy formulation within Bangkok's digital ecosystem, and policy-making aimed at fostering a competitive creative industry. This research directly addresses this void by centering the lived experience and professional realities of</w:t>
      </w:r>
      <w:r>
        <w:t xml:space="preserve"> </w:t>
      </w:r>
      <w:r>
        <w:rPr>
          <w:iCs/>
          <w:i/>
        </w:rPr>
        <w:t xml:space="preserve">Web Designer</w:t>
      </w:r>
      <w:r>
        <w:t xml:space="preserve">s operating in</w:t>
      </w:r>
      <w:r>
        <w:t xml:space="preserve"> </w:t>
      </w:r>
      <w:r>
        <w:rPr>
          <w:iCs/>
          <w:i/>
        </w:rPr>
        <w:t xml:space="preserve">Thailand Bangkok</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achieve the following specific objectives:</w:t>
      </w:r>
    </w:p>
    <w:p>
      <w:pPr>
        <w:numPr>
          <w:ilvl w:val="0"/>
          <w:numId w:val="1001"/>
        </w:numPr>
        <w:pStyle w:val="Compact"/>
      </w:pPr>
      <w:r>
        <w:t xml:space="preserve">To identify the core technical and cultural competencies most valued by businesses in Bangkok for effective web design.</w:t>
      </w:r>
    </w:p>
    <w:p>
      <w:pPr>
        <w:numPr>
          <w:ilvl w:val="0"/>
          <w:numId w:val="1001"/>
        </w:numPr>
        <w:pStyle w:val="Compact"/>
      </w:pPr>
      <w:r>
        <w:t xml:space="preserve">To analyze how Bangkok-based</w:t>
      </w:r>
      <w:r>
        <w:t xml:space="preserve"> </w:t>
      </w:r>
      <w:r>
        <w:rPr>
          <w:iCs/>
          <w:i/>
        </w:rPr>
        <w:t xml:space="preserve">Web Designer</w:t>
      </w:r>
      <w:r>
        <w:t xml:space="preserve">s navigate the integration of Thai language, aesthetics, and user behavior patterns into their design process.</w:t>
      </w:r>
    </w:p>
    <w:p>
      <w:pPr>
        <w:numPr>
          <w:ilvl w:val="0"/>
          <w:numId w:val="1001"/>
        </w:numPr>
        <w:pStyle w:val="Compact"/>
      </w:pPr>
      <w:r>
        <w:t xml:space="preserve">To evaluate the perceived impact of culturally attuned web design on business performance metrics (e.g., conversion rates, user engagement) for SMEs within</w:t>
      </w:r>
      <w:r>
        <w:t xml:space="preserve"> </w:t>
      </w:r>
      <w:r>
        <w:rPr>
          <w:iCs/>
          <w:i/>
        </w:rPr>
        <w:t xml:space="preserve">Thailand Bangkok</w:t>
      </w:r>
      <w:r>
        <w:t xml:space="preserve">.</w:t>
      </w:r>
    </w:p>
    <w:p>
      <w:pPr>
        <w:pStyle w:val="FirstParagraph"/>
      </w:pPr>
      <w:r>
        <w:t xml:space="preserve">These objectives will be explored through these key research questions:</w:t>
      </w:r>
    </w:p>
    <w:p>
      <w:pPr>
        <w:numPr>
          <w:ilvl w:val="0"/>
          <w:numId w:val="1002"/>
        </w:numPr>
        <w:pStyle w:val="Compact"/>
      </w:pPr>
      <w:r>
        <w:t xml:space="preserve">RQ1: What specific skills and cultural knowledge do successful web designers in Bangkok prioritize beyond standard technical abilities?</w:t>
      </w:r>
    </w:p>
    <w:p>
      <w:pPr>
        <w:numPr>
          <w:ilvl w:val="0"/>
          <w:numId w:val="1002"/>
        </w:numPr>
        <w:pStyle w:val="Compact"/>
      </w:pPr>
      <w:r>
        <w:t xml:space="preserve">RQ2: How do Bangkok web designers adapt global design principles to align with Thai user expectations and business norms?</w:t>
      </w:r>
    </w:p>
    <w:p>
      <w:pPr>
        <w:numPr>
          <w:ilvl w:val="0"/>
          <w:numId w:val="1002"/>
        </w:numPr>
        <w:pStyle w:val="Compact"/>
      </w:pPr>
      <w:r>
        <w:t xml:space="preserve">RQ3: What are the tangible business outcomes linked to investing in locally-informed web design services within the Bangkok market?</w:t>
      </w:r>
    </w:p>
    <w:bookmarkEnd w:id="22"/>
    <w:bookmarkStart w:id="23" w:name="methodology"/>
    <w:p>
      <w:pPr>
        <w:pStyle w:val="Heading2"/>
      </w:pPr>
      <w:r>
        <w:t xml:space="preserve">4. Methodology</w:t>
      </w:r>
    </w:p>
    <w:p>
      <w:pPr>
        <w:pStyle w:val="FirstParagraph"/>
      </w:pPr>
      <w:r>
        <w:t xml:space="preserve">A mixed-methods approach will be employed, combining quantitative and qualitative techniques suitable for the Bangkok context:</w:t>
      </w:r>
    </w:p>
    <w:p>
      <w:pPr>
        <w:numPr>
          <w:ilvl w:val="0"/>
          <w:numId w:val="1003"/>
        </w:numPr>
        <w:pStyle w:val="Compact"/>
      </w:pPr>
      <w:r>
        <w:rPr>
          <w:bCs/>
          <w:b/>
        </w:rPr>
        <w:t xml:space="preserve">Quantitative Phase:</w:t>
      </w:r>
      <w:r>
        <w:t xml:space="preserve"> </w:t>
      </w:r>
      <w:r>
        <w:t xml:space="preserve">An online survey targeting 150+ active web designers registered with professional bodies or platforms in Bangkok (e.g., Thai Web Designers Association, Upwork profiles), alongside business owners (200+) of SMEs utilizing web design services. This will quantify skill demand, perceived challenges, and initial performance metrics.</w:t>
      </w:r>
    </w:p>
    <w:p>
      <w:pPr>
        <w:numPr>
          <w:ilvl w:val="0"/>
          <w:numId w:val="1003"/>
        </w:numPr>
        <w:pStyle w:val="Compact"/>
      </w:pPr>
      <w:r>
        <w:rPr>
          <w:bCs/>
          <w:b/>
        </w:rPr>
        <w:t xml:space="preserve">Qualitative Phase:</w:t>
      </w:r>
      <w:r>
        <w:t xml:space="preserve"> </w:t>
      </w:r>
      <w:r>
        <w:t xml:space="preserve">In-depth semi-structured interviews with 25-30 diverse stakeholders: senior web designers, agency owners in Bangkok, marketing managers at Thai businesses (both local and international subsidiaries), and representatives from digital education institutions. These will delve into specific case studies, cultural adaptation strategies, and nuanced challenges.</w:t>
      </w:r>
    </w:p>
    <w:p>
      <w:pPr>
        <w:numPr>
          <w:ilvl w:val="0"/>
          <w:numId w:val="1003"/>
        </w:numPr>
        <w:pStyle w:val="Compact"/>
      </w:pPr>
      <w:r>
        <w:rPr>
          <w:bCs/>
          <w:b/>
        </w:rPr>
        <w:t xml:space="preserve">Data Analysis:</w:t>
      </w:r>
      <w:r>
        <w:t xml:space="preserve"> </w:t>
      </w:r>
      <w:r>
        <w:t xml:space="preserve">Thematic analysis of interview transcripts using NVivo software to identify recurring patterns. Survey data will be analyzed statistically (SPSS) for correlations between design practices and business outcomes.</w:t>
      </w:r>
    </w:p>
    <w:bookmarkEnd w:id="23"/>
    <w:bookmarkStart w:id="24" w:name="expected-contributions"/>
    <w:p>
      <w:pPr>
        <w:pStyle w:val="Heading2"/>
      </w:pPr>
      <w:r>
        <w:t xml:space="preserve">5. Expected Contributions</w:t>
      </w:r>
    </w:p>
    <w:p>
      <w:pPr>
        <w:pStyle w:val="FirstParagraph"/>
      </w:pPr>
      <w:r>
        <w:t xml:space="preserve">This research promises significant contributions across multiple domains:</w:t>
      </w:r>
    </w:p>
    <w:p>
      <w:pPr>
        <w:numPr>
          <w:ilvl w:val="0"/>
          <w:numId w:val="1004"/>
        </w:numPr>
        <w:pStyle w:val="Compact"/>
      </w:pPr>
      <w:r>
        <w:rPr>
          <w:bCs/>
          <w:b/>
        </w:rPr>
        <w:t xml:space="preserve">Academic:</w:t>
      </w:r>
      <w:r>
        <w:t xml:space="preserve"> </w:t>
      </w:r>
      <w:r>
        <w:t xml:space="preserve">It will establish a foundational body of knowledge on the professional practice of web design within a specific Southeast Asian metropolis, contributing to digital anthropology and design studies focused on emerging economies.</w:t>
      </w:r>
    </w:p>
    <w:p>
      <w:pPr>
        <w:numPr>
          <w:ilvl w:val="0"/>
          <w:numId w:val="1004"/>
        </w:numPr>
        <w:pStyle w:val="Compact"/>
      </w:pPr>
      <w:r>
        <w:rPr>
          <w:bCs/>
          <w:b/>
        </w:rPr>
        <w:t xml:space="preserve">Educational:</w:t>
      </w:r>
      <w:r>
        <w:t xml:space="preserve"> </w:t>
      </w:r>
      <w:r>
        <w:t xml:space="preserve">The findings will directly inform curriculum development for design and digital media programs in Bangkok universities (e.g., Silpakorn University, Assumption University), ensuring graduates possess relevant local market skills.</w:t>
      </w:r>
    </w:p>
    <w:p>
      <w:pPr>
        <w:numPr>
          <w:ilvl w:val="0"/>
          <w:numId w:val="1004"/>
        </w:numPr>
        <w:pStyle w:val="Compact"/>
      </w:pPr>
      <w:r>
        <w:rPr>
          <w:bCs/>
          <w:b/>
        </w:rPr>
        <w:t xml:space="preserve">Industry &amp; Business:</w:t>
      </w:r>
      <w:r>
        <w:t xml:space="preserve"> </w:t>
      </w:r>
      <w:r>
        <w:t xml:space="preserve">Businesses in</w:t>
      </w:r>
      <w:r>
        <w:t xml:space="preserve"> </w:t>
      </w:r>
      <w:r>
        <w:rPr>
          <w:iCs/>
          <w:i/>
        </w:rPr>
        <w:t xml:space="preserve">Thailand Bangkok</w:t>
      </w:r>
      <w:r>
        <w:t xml:space="preserve"> </w:t>
      </w:r>
      <w:r>
        <w:t xml:space="preserve">will gain evidence-based insights to make better hiring decisions for web design roles and understand the ROI of investing in culturally fluent digital assets. Design agencies can refine their service offerings.</w:t>
      </w:r>
    </w:p>
    <w:p>
      <w:pPr>
        <w:numPr>
          <w:ilvl w:val="0"/>
          <w:numId w:val="1004"/>
        </w:numPr>
        <w:pStyle w:val="Compact"/>
      </w:pPr>
      <w:r>
        <w:rPr>
          <w:bCs/>
          <w:b/>
        </w:rPr>
        <w:t xml:space="preserve">Policy:</w:t>
      </w:r>
      <w:r>
        <w:t xml:space="preserve"> </w:t>
      </w:r>
      <w:r>
        <w:t xml:space="preserve">Findings will support Thai government initiatives (e.g., Digital Economy Promotion Agency - DGA) aimed at building a skilled digital workforce and enhancing national competitiveness through local creative expertise.</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Web Designer</w:t>
      </w:r>
      <w:r>
        <w:t xml:space="preserve"> </w:t>
      </w:r>
      <w:r>
        <w:t xml:space="preserve">in shaping Bangkok's digital future is undeniably pivotal. This</w:t>
      </w:r>
      <w:r>
        <w:t xml:space="preserve"> </w:t>
      </w:r>
      <w:r>
        <w:rPr>
          <w:iCs/>
          <w:i/>
        </w:rPr>
        <w:t xml:space="preserve">Thesis Proposal</w:t>
      </w:r>
      <w:r>
        <w:t xml:space="preserve"> </w:t>
      </w:r>
      <w:r>
        <w:t xml:space="preserve">outlines a critical investigation into how these professionals operate within the unique cultural, technological, and economic ecosystem of</w:t>
      </w:r>
      <w:r>
        <w:t xml:space="preserve"> </w:t>
      </w:r>
      <w:r>
        <w:rPr>
          <w:iCs/>
          <w:i/>
        </w:rPr>
        <w:t xml:space="preserve">Thailand Bangkok</w:t>
      </w:r>
      <w:r>
        <w:t xml:space="preserve">. By moving beyond superficial observations and focusing on the lived realities and professional challenges of designers in this specific context, this research will generate actionable knowledge. It aims to bridge the gap between global design discourse and local implementation needs. Understanding how</w:t>
      </w:r>
      <w:r>
        <w:t xml:space="preserve"> </w:t>
      </w:r>
      <w:r>
        <w:rPr>
          <w:iCs/>
          <w:i/>
        </w:rPr>
        <w:t xml:space="preserve">Web Designer</w:t>
      </w:r>
      <w:r>
        <w:t xml:space="preserve">s successfully navigate the complexities of designing for Thai users – from integrating local payment methods to respecting cultural aesthetics – is not merely an academic exercise; it is essential for unlocking the full potential of Bangkok's digital economy and ensuring its sustainable growth within the broader Southeast Asian landscape. This thesis will provide a vital roadmap for building a more culturally intelligent, effective, and competitive web design profession right here in Bangkok.</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Web Designers in Thailand Bangkok's Digital Economy</dc:title>
  <dc:creator/>
  <dc:language>en</dc:language>
  <cp:keywords/>
  <dcterms:created xsi:type="dcterms:W3CDTF">2026-07-19T23:59:54Z</dcterms:created>
  <dcterms:modified xsi:type="dcterms:W3CDTF">2026-07-19T23:59:54Z</dcterms:modified>
</cp:coreProperties>
</file>

<file path=docProps/custom.xml><?xml version="1.0" encoding="utf-8"?>
<Properties xmlns="http://schemas.openxmlformats.org/officeDocument/2006/custom-properties" xmlns:vt="http://schemas.openxmlformats.org/officeDocument/2006/docPropsVTypes"/>
</file>