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0a54d7e298bbbb812f59176b93fdf5d2c66a43"/>
    <w:p>
      <w:pPr>
        <w:pStyle w:val="Heading1"/>
      </w:pPr>
      <w:r>
        <w:t xml:space="preserve">Thesis Proposal: The Evolving Role of Web Designer in United Arab Emirates Dubai</w:t>
      </w:r>
    </w:p>
    <w:bookmarkStart w:id="20" w:name="abstract"/>
    <w:p>
      <w:pPr>
        <w:pStyle w:val="Heading2"/>
      </w:pPr>
      <w:r>
        <w:t xml:space="preserve">Abstract</w:t>
      </w:r>
    </w:p>
    <w:p>
      <w:pPr>
        <w:pStyle w:val="FirstParagraph"/>
      </w:pPr>
      <w:r>
        <w:t xml:space="preserve">This Thesis Proposal outlines a comprehensive research study examining the critical role and evolving demands placed upon the Web Designer within the dynamic digital landscape of United Arab Emirates Dubai. As Dubai accelerates its transformation into a global digital hub under initiatives like Dubai Smart City and UAE Vision 2030, the demand for highly skilled, culturally attuned Web Designers has surged exponentially. This research directly addresses a significant gap in understanding how local Web Designers navigate unique market pressures, technological advancements, and specific cultural expectations inherent to the United Arab Emirates Dubai context. The proposed study aims to identify key competencies required for success, assess current educational and professional development pathways, and propose strategic frameworks for enhancing the Web Designer profession within this pivotal economic center. This Thesis Proposal establishes the foundation for actionable insights that will benefit educators, industry stakeholders, and aspiring Web Designers across the United Arab Emirates Dubai region.</w:t>
      </w:r>
    </w:p>
    <w:bookmarkEnd w:id="20"/>
    <w:bookmarkStart w:id="21" w:name="Xd4d37fe9673baa2546ce8a462d658d2134efef9"/>
    <w:p>
      <w:pPr>
        <w:pStyle w:val="Heading2"/>
      </w:pPr>
      <w:r>
        <w:t xml:space="preserve">1. Introduction: The Digital Imperative in Dubai</w:t>
      </w:r>
    </w:p>
    <w:p>
      <w:pPr>
        <w:pStyle w:val="FirstParagraph"/>
      </w:pPr>
      <w:r>
        <w:t xml:space="preserve">United Arab Emirates Dubai stands at the forefront of digital innovation in the Middle East. The emirate's strategic investments in technology infrastructure, its ambitious government digitization programs (e.g., Smart Dubai), and its status as a global business and tourism destination have created an unprecedented environment for web-based engagement. Businesses across all sectors—from luxury hospitality to fintech startups, e-commerce giants to government services—require sophisticated, user-centric digital presences. This has fundamentally elevated the Web Designer from a purely technical role to a strategic business partner whose work directly impacts brand perception, customer acquisition, and operational efficiency within the United Arab Emirates Dubai market. The rapid pace of technological change (AI integration, AR experiences) and shifting user expectations demand constant adaptation from every Web Designer operating in this vibrant ecosystem.</w:t>
      </w:r>
    </w:p>
    <w:bookmarkEnd w:id="21"/>
    <w:bookmarkStart w:id="22" w:name="problem-statement"/>
    <w:p>
      <w:pPr>
        <w:pStyle w:val="Heading2"/>
      </w:pPr>
      <w:r>
        <w:t xml:space="preserve">2. Problem Statement</w:t>
      </w:r>
    </w:p>
    <w:p>
      <w:pPr>
        <w:pStyle w:val="FirstParagraph"/>
      </w:pPr>
      <w:r>
        <w:t xml:space="preserve">Despite the clear market demand, a significant disconnect exists between the evolving needs of businesses in United Arab Emirates Dubai and the current capabilities of its local Web Designer workforce. Existing research often focuses on global trends or generic web design principles, neglecting the specific cultural nuances (e.g., Arabic language integration, Islamic values alignment, regional aesthetic preferences), regulatory environment (e.g., UAE data laws), and unique business models prevalent in Dubai. Furthermore, there is a lack of localized academic studies assessing the effectiveness of current educational programs in preparing Web Designers for this specific market. This gap risks hindering Dubai's digital ambitions by creating a talent shortfall that cannot be adequately filled by international recruitment alone, potentially impacting the competitiveness of local enterprises and the city's overall digital maturity. This Thesis Proposal seeks to directly address this critical knowledge void.</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w:t>
      </w:r>
    </w:p>
    <w:p>
      <w:pPr>
        <w:numPr>
          <w:ilvl w:val="0"/>
          <w:numId w:val="1001"/>
        </w:numPr>
        <w:pStyle w:val="Compact"/>
      </w:pPr>
      <w:r>
        <w:t xml:space="preserve">To conduct a comprehensive analysis of the current market demand for Web Designers within Dubai-based businesses across key sectors (Tourism, Finance, E-commerce, Government Services).</w:t>
      </w:r>
    </w:p>
    <w:p>
      <w:pPr>
        <w:numPr>
          <w:ilvl w:val="0"/>
          <w:numId w:val="1001"/>
        </w:numPr>
        <w:pStyle w:val="Compact"/>
      </w:pPr>
      <w:r>
        <w:t xml:space="preserve">To identify and prioritize the most critical technical and soft skills required for Web Designers to thrive in the United Arab Emirates Dubai context (including Arabic web standards, cultural sensitivity tools like Right-to-Left layout mastery, understanding of local consumer behavior).</w:t>
      </w:r>
    </w:p>
    <w:p>
      <w:pPr>
        <w:numPr>
          <w:ilvl w:val="0"/>
          <w:numId w:val="1001"/>
        </w:numPr>
        <w:pStyle w:val="Compact"/>
      </w:pPr>
      <w:r>
        <w:t xml:space="preserve">To evaluate the alignment between existing academic curricula (Universities &amp; Vocational Institutes in Dubai) and industry expectations for emerging Web Designers.</w:t>
      </w:r>
    </w:p>
    <w:p>
      <w:pPr>
        <w:numPr>
          <w:ilvl w:val="0"/>
          <w:numId w:val="1001"/>
        </w:numPr>
        <w:pStyle w:val="Compact"/>
      </w:pPr>
      <w:r>
        <w:t xml:space="preserve">To investigate the professional development challenges and opportunities faced by practicing Web Designers within Dubai's unique business environment.</w:t>
      </w:r>
    </w:p>
    <w:p>
      <w:pPr>
        <w:numPr>
          <w:ilvl w:val="0"/>
          <w:numId w:val="1001"/>
        </w:numPr>
        <w:pStyle w:val="Compact"/>
      </w:pPr>
      <w:r>
        <w:t xml:space="preserve">To develop a practical competency framework tailored specifically for the Web Designer role within United Arab Emirates Dubai, providing actionable recommendations for stakeholders.</w:t>
      </w:r>
    </w:p>
    <w:bookmarkEnd w:id="23"/>
    <w:bookmarkStart w:id="24" w:name="methodology"/>
    <w:p>
      <w:pPr>
        <w:pStyle w:val="Heading2"/>
      </w:pPr>
      <w:r>
        <w:t xml:space="preserve">4. Methodology</w:t>
      </w:r>
    </w:p>
    <w:p>
      <w:pPr>
        <w:pStyle w:val="FirstParagraph"/>
      </w:pPr>
      <w:r>
        <w:t xml:space="preserve">The proposed research will employ a mixed-methods approach to ensure robust and contextually relevant findings:</w:t>
      </w:r>
    </w:p>
    <w:p>
      <w:pPr>
        <w:numPr>
          <w:ilvl w:val="0"/>
          <w:numId w:val="1002"/>
        </w:numPr>
        <w:pStyle w:val="Compact"/>
      </w:pPr>
      <w:r>
        <w:rPr>
          <w:bCs/>
          <w:b/>
        </w:rPr>
        <w:t xml:space="preserve">Quantitative Survey:</w:t>
      </w:r>
      <w:r>
        <w:t xml:space="preserve"> </w:t>
      </w:r>
      <w:r>
        <w:t xml:space="preserve">A structured online survey targeting Web Designers (employed, freelancers) across Dubai and businesses hiring Web Designers (50+ responses targeted), focusing on skill demand, challenges, and professional development needs.</w:t>
      </w:r>
    </w:p>
    <w:p>
      <w:pPr>
        <w:numPr>
          <w:ilvl w:val="0"/>
          <w:numId w:val="1002"/>
        </w:numPr>
        <w:pStyle w:val="Compact"/>
      </w:pPr>
      <w:r>
        <w:rPr>
          <w:bCs/>
          <w:b/>
        </w:rPr>
        <w:t xml:space="preserve">Qualitative Interviews:</w:t>
      </w:r>
      <w:r>
        <w:t xml:space="preserve"> </w:t>
      </w:r>
      <w:r>
        <w:t xml:space="preserve">In-depth interviews with 15-20 key stakeholders: Senior Web Designers in major Dubai agencies, HR Directors from leading local corporations (e.g., Emaar, DP World), and representatives of educational institutions (e.g., Dubai Knowledge Park universities).</w:t>
      </w:r>
    </w:p>
    <w:p>
      <w:pPr>
        <w:numPr>
          <w:ilvl w:val="0"/>
          <w:numId w:val="1002"/>
        </w:numPr>
        <w:pStyle w:val="Compact"/>
      </w:pPr>
      <w:r>
        <w:rPr>
          <w:bCs/>
          <w:b/>
        </w:rPr>
        <w:t xml:space="preserve">Document Analysis:</w:t>
      </w:r>
      <w:r>
        <w:t xml:space="preserve"> </w:t>
      </w:r>
      <w:r>
        <w:t xml:space="preserve">Review of job postings on major UAE platforms (Bayt.com, LinkedIn UAE), curriculum standards from Dubai-based educational bodies, and relevant government digital strategy documents.</w:t>
      </w:r>
    </w:p>
    <w:p>
      <w:pPr>
        <w:numPr>
          <w:ilvl w:val="0"/>
          <w:numId w:val="1002"/>
        </w:numPr>
        <w:pStyle w:val="Compact"/>
      </w:pPr>
      <w:r>
        <w:rPr>
          <w:bCs/>
          <w:b/>
        </w:rPr>
        <w:t xml:space="preserve">Data Triangulation:</w:t>
      </w:r>
      <w:r>
        <w:t xml:space="preserve"> </w:t>
      </w:r>
      <w:r>
        <w:t xml:space="preserve">Combining survey data, interview insights, and document analysis to validate findings and ensure comprehensive understanding of the United Arab Emirates Dubai Web Designer landscape.</w:t>
      </w:r>
    </w:p>
    <w:bookmarkEnd w:id="24"/>
    <w:bookmarkStart w:id="25" w:name="significance-of-the-research"/>
    <w:p>
      <w:pPr>
        <w:pStyle w:val="Heading2"/>
      </w:pPr>
      <w:r>
        <w:t xml:space="preserve">5. Significance of the Research</w:t>
      </w:r>
    </w:p>
    <w:p>
      <w:pPr>
        <w:pStyle w:val="FirstParagraph"/>
      </w:pPr>
      <w:r>
        <w:t xml:space="preserve">This Thesis Proposal holds significant relevance for multiple stakeholders within the United Arab Emirates Dubai ecosystem:</w:t>
      </w:r>
    </w:p>
    <w:p>
      <w:pPr>
        <w:numPr>
          <w:ilvl w:val="0"/>
          <w:numId w:val="1003"/>
        </w:numPr>
        <w:pStyle w:val="Compact"/>
      </w:pPr>
      <w:r>
        <w:rPr>
          <w:bCs/>
          <w:b/>
        </w:rPr>
        <w:t xml:space="preserve">For Educational Institutions (Dubai):</w:t>
      </w:r>
      <w:r>
        <w:t xml:space="preserve"> </w:t>
      </w:r>
      <w:r>
        <w:t xml:space="preserve">Provides evidence-based insights to refine Web Design curricula, ensuring graduates possess the precise skills demanded by Dubai's market, directly supporting UAE Vision 2030's human capital development goals.</w:t>
      </w:r>
    </w:p>
    <w:p>
      <w:pPr>
        <w:numPr>
          <w:ilvl w:val="0"/>
          <w:numId w:val="1003"/>
        </w:numPr>
        <w:pStyle w:val="Compact"/>
      </w:pPr>
      <w:r>
        <w:rPr>
          <w:bCs/>
          <w:b/>
        </w:rPr>
        <w:t xml:space="preserve">For Employers (Dubai Businesses):</w:t>
      </w:r>
      <w:r>
        <w:t xml:space="preserve"> </w:t>
      </w:r>
      <w:r>
        <w:t xml:space="preserve">Offers a clear competency map to inform hiring criteria, talent development programs, and effective integration of Web Designers into strategic digital teams within the Dubai business environment.</w:t>
      </w:r>
    </w:p>
    <w:p>
      <w:pPr>
        <w:numPr>
          <w:ilvl w:val="0"/>
          <w:numId w:val="1003"/>
        </w:numPr>
        <w:pStyle w:val="Compact"/>
      </w:pPr>
      <w:r>
        <w:rPr>
          <w:bCs/>
          <w:b/>
        </w:rPr>
        <w:t xml:space="preserve">For Aspiring &amp; Current Web Designers:</w:t>
      </w:r>
      <w:r>
        <w:t xml:space="preserve"> </w:t>
      </w:r>
      <w:r>
        <w:t xml:space="preserve">Empowers individuals with a roadmap for skill acquisition and career progression specifically tailored to succeed in the high-stakes Dubai market, enhancing their employability and professional value.</w:t>
      </w:r>
    </w:p>
    <w:p>
      <w:pPr>
        <w:numPr>
          <w:ilvl w:val="0"/>
          <w:numId w:val="1003"/>
        </w:numPr>
        <w:pStyle w:val="Compact"/>
      </w:pPr>
      <w:r>
        <w:rPr>
          <w:bCs/>
          <w:b/>
        </w:rPr>
        <w:t xml:space="preserve">For the UAE Digital Economy:</w:t>
      </w:r>
      <w:r>
        <w:t xml:space="preserve"> </w:t>
      </w:r>
      <w:r>
        <w:t xml:space="preserve">Contributes directly to building a robust, locally sourced talent pipeline for a critical digital role, strengthening Dubai's position as a global leader in digital innovation within the United Arab Emirates Dubai sphere.</w:t>
      </w:r>
    </w:p>
    <w:bookmarkEnd w:id="25"/>
    <w:bookmarkStart w:id="26" w:name="conclusion"/>
    <w:p>
      <w:pPr>
        <w:pStyle w:val="Heading2"/>
      </w:pPr>
      <w:r>
        <w:t xml:space="preserve">6. Conclusion</w:t>
      </w:r>
    </w:p>
    <w:p>
      <w:pPr>
        <w:pStyle w:val="FirstParagraph"/>
      </w:pPr>
      <w:r>
        <w:t xml:space="preserve">The role of the Web Designer in United Arabemies Dubai is no longer merely about aesthetics or functionality; it is a strategic business function central to success in one of the world's most dynamic digital markets. This Thesis Proposal provides a clear mandate for critical research into this evolving profession within the specific context of Dubai and the broader United Arab Emirates. By systematically analyzing market demands, skill gaps, educational alignment, and professional challenges through rigorous methodology, this study will generate vital knowledge. The resulting competency framework and strategic recommendations will serve as an indispensable resource for building a more skilled, culturally intelligent, and effective Web Designer workforce in the United Arab Emirates Dubai region. This research is not just academically valuable; it is a practical necessity for sustaining Dubai's leadership in the digital future. The successful completion of this Thesis Proposal paves the way for impactful contributions to both local industry and global web design best practices within an increasingly interconnected world.</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United Arab Emirates Dubai</dc:title>
  <dc:creator/>
  <dc:language>en</dc:language>
  <cp:keywords/>
  <dcterms:created xsi:type="dcterms:W3CDTF">2026-07-22T15:32:08Z</dcterms:created>
  <dcterms:modified xsi:type="dcterms:W3CDTF">2026-07-22T15:32:08Z</dcterms:modified>
</cp:coreProperties>
</file>

<file path=docProps/custom.xml><?xml version="1.0" encoding="utf-8"?>
<Properties xmlns="http://schemas.openxmlformats.org/officeDocument/2006/custom-properties" xmlns:vt="http://schemas.openxmlformats.org/officeDocument/2006/docPropsVTypes"/>
</file>