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5e07910446f1b9e7c2d0a480995a14047a37081"/>
    <w:p>
      <w:pPr>
        <w:pStyle w:val="Heading1"/>
      </w:pPr>
      <w:r>
        <w:t xml:space="preserve">Thesis Proposal: Enhancing Welder Competency for Sustainable Infrastructure Development in Ethiopia Addis Ababa</w:t>
      </w:r>
    </w:p>
    <w:bookmarkStart w:id="20" w:name="abstract"/>
    <w:p>
      <w:pPr>
        <w:pStyle w:val="Heading2"/>
      </w:pPr>
      <w:r>
        <w:t xml:space="preserve">Abstract</w:t>
      </w:r>
    </w:p>
    <w:p>
      <w:pPr>
        <w:pStyle w:val="FirstParagraph"/>
      </w:pPr>
      <w:r>
        <w:t xml:space="preserve">This Thesis Proposal outlines a comprehensive research project focused on addressing the critical shortage of certified and skilled Welder professionals within Ethiopia's rapidly expanding urban landscape, with specific emphasis on Addis Ababa. As Ethiopia pursues aggressive infrastructure modernization under its Growth and Transformation Plan (GTP II) and Vision 2030, the capital city, Addis Ababa, faces significant bottlenecks in construction quality and project timelines directly attributable to inadequate Welder workforce capacity. This research proposes a multi-faceted investigation into current Welder training systems, industry demands within Addis Ababa's construction and manufacturing sectors, and the socio-economic barriers limiting skilled welder development. The ultimate aim is to formulate evidence-based recommendations for policy reforms, curriculum enhancements at Technical and Vocational Education Training (TVET) institutions in Ethiopia Addis Ababa, and industry partnerships to build a robust Welder pipeline essential for sustainable urban growth.</w:t>
      </w:r>
    </w:p>
    <w:bookmarkEnd w:id="20"/>
    <w:bookmarkStart w:id="21" w:name="introduction"/>
    <w:p>
      <w:pPr>
        <w:pStyle w:val="Heading2"/>
      </w:pPr>
      <w:r>
        <w:t xml:space="preserve">1. Introduction</w:t>
      </w:r>
    </w:p>
    <w:p>
      <w:pPr>
        <w:pStyle w:val="FirstParagraph"/>
      </w:pPr>
      <w:r>
        <w:t xml:space="preserve">Urbanization in Ethiopia has reached unprecedented levels, with Addis Ababa serving as the epicenter of national economic activity and infrastructure investment. The city is undergoing massive transformation, including new road networks (e.g., the Addis Ababa-Djibouti Railway integration), high-rise commercial buildings, industrial parks (like Bole Lemi Industrial Park), and critical water management systems. These projects place immense reliance on structural welding for safety, durability, and efficiency. However, a persistent and escalating crisis exists: a severe deficit of qualified Welder personnel in Ethiopia Addis Ababa. Current reports from the Ethiopian Construction Industry Development Institute (ECIDI) indicate that over 60% of welding work in major Addis Ababa projects is performed by unskilled or semi-skilled laborers, leading to frequent rework, structural safety concerns, project delays exceeding 15%, and increased costs. This Thesis Proposal directly confronts this gap. It argues that the quality and availability of skilled Welder professionals are not merely technical issues but fundamental prerequisites for Ethiopia's urban development goals and Addis Ababa's emergence as a modern African capital. The research will provide actionable insights to bridge this critical human resource chasm.</w:t>
      </w:r>
    </w:p>
    <w:bookmarkEnd w:id="21"/>
    <w:bookmarkStart w:id="22" w:name="problem-statement"/>
    <w:p>
      <w:pPr>
        <w:pStyle w:val="Heading2"/>
      </w:pPr>
      <w:r>
        <w:t xml:space="preserve">2. Problem Statement</w:t>
      </w:r>
    </w:p>
    <w:p>
      <w:pPr>
        <w:pStyle w:val="FirstParagraph"/>
      </w:pPr>
      <w:r>
        <w:t xml:space="preserve">The core problem is the misalignment between the demand for certified Welders in Ethiopia Addis Ababa and the supply capacity of trained professionals within the local vocational system. Existing TVET institutions, while numerous, suffer from outdated curricula poorly reflecting modern welding techniques (e.g., MIG/TIG, robotic welding), insufficient state-of-the-art equipment (often limited to basic stick welding), and a lack of industry-integrated practical training opportunities. Furthermore, there is a significant disconnect between the skills imparted at these institutions and the specific demands of Addis Ababa's diverse construction projects – from high-rise steel structures requiring precision welding to heavy machinery repairs in industrial zones. This gap results in graduates who are unprepared for employment, leaving project managers with no choice but to hire underqualified welders or import expensive foreign labor, both options being unsustainable long-term strategies for Ethiopia Addis Ababa's development trajectory.</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w:t>
      </w:r>
    </w:p>
    <w:p>
      <w:pPr>
        <w:numPr>
          <w:ilvl w:val="0"/>
          <w:numId w:val="1001"/>
        </w:numPr>
        <w:pStyle w:val="Compact"/>
      </w:pPr>
      <w:r>
        <w:rPr>
          <w:bCs/>
          <w:b/>
        </w:rPr>
        <w:t xml:space="preserve">To conduct a comprehensive assessment</w:t>
      </w:r>
      <w:r>
        <w:t xml:space="preserve"> </w:t>
      </w:r>
      <w:r>
        <w:t xml:space="preserve">of the current Welder training capacity, curriculum content, and equipment availability at key TVET institutions in Addis Ababa (e.g., Addis Ababa TVET College, Bole Lemi Technical Vocational School).</w:t>
      </w:r>
    </w:p>
    <w:p>
      <w:pPr>
        <w:numPr>
          <w:ilvl w:val="0"/>
          <w:numId w:val="1001"/>
        </w:numPr>
        <w:pStyle w:val="Compact"/>
      </w:pPr>
      <w:r>
        <w:rPr>
          <w:bCs/>
          <w:b/>
        </w:rPr>
        <w:t xml:space="preserve">To analyze industry demand</w:t>
      </w:r>
      <w:r>
        <w:t xml:space="preserve"> </w:t>
      </w:r>
      <w:r>
        <w:t xml:space="preserve">by surveying major construction firms (e.g., Ethiopian Construction Corporation), manufacturers (e.g., in Zemene Kion Industrial Park), and government infrastructure departments operating within Addis Ababa regarding specific Welder skill requirements, certification standards, and recruitment challenges.</w:t>
      </w:r>
    </w:p>
    <w:p>
      <w:pPr>
        <w:numPr>
          <w:ilvl w:val="0"/>
          <w:numId w:val="1001"/>
        </w:numPr>
        <w:pStyle w:val="Compact"/>
      </w:pPr>
      <w:r>
        <w:rPr>
          <w:bCs/>
          <w:b/>
        </w:rPr>
        <w:t xml:space="preserve">To identify socio-economic barriers</w:t>
      </w:r>
      <w:r>
        <w:t xml:space="preserve"> </w:t>
      </w:r>
      <w:r>
        <w:t xml:space="preserve">hindering youth enrollment and successful completion of Welder training programs in Ethiopia Addis Ababa (e.g., cost of training, perceived low status of vocational work, lack of career progression pathways).</w:t>
      </w:r>
    </w:p>
    <w:p>
      <w:pPr>
        <w:numPr>
          <w:ilvl w:val="0"/>
          <w:numId w:val="1001"/>
        </w:numPr>
        <w:pStyle w:val="Compact"/>
      </w:pPr>
      <w:r>
        <w:rPr>
          <w:bCs/>
          <w:b/>
        </w:rPr>
        <w:t xml:space="preserve">To develop a practical framework</w:t>
      </w:r>
      <w:r>
        <w:t xml:space="preserve"> </w:t>
      </w:r>
      <w:r>
        <w:t xml:space="preserve">for enhancing the Welder training ecosystem in Addis Ababa, proposing specific curriculum updates, infrastructure needs assessments for TVET centers, and models for effective public-private partnerships (PPPs) between institutions and industry.</w:t>
      </w:r>
    </w:p>
    <w:bookmarkEnd w:id="23"/>
    <w:bookmarkStart w:id="24" w:name="significance-of-the-study"/>
    <w:p>
      <w:pPr>
        <w:pStyle w:val="Heading2"/>
      </w:pPr>
      <w:r>
        <w:t xml:space="preserve">4. Significance of the Study</w:t>
      </w:r>
    </w:p>
    <w:p>
      <w:pPr>
        <w:pStyle w:val="FirstParagraph"/>
      </w:pPr>
      <w:r>
        <w:t xml:space="preserve">The significance of this Thesis Proposal extends beyond academic contribution to directly impact Ethiopia's socio-economic development priorities. Success in this research will provide crucial data and actionable strategies for:</w:t>
      </w:r>
    </w:p>
    <w:p>
      <w:pPr>
        <w:numPr>
          <w:ilvl w:val="0"/>
          <w:numId w:val="1002"/>
        </w:numPr>
        <w:pStyle w:val="Compact"/>
      </w:pPr>
      <w:r>
        <w:rPr>
          <w:bCs/>
          <w:b/>
        </w:rPr>
        <w:t xml:space="preserve">The Ethiopian Government (Ministry of Education, Ministry of Works &amp; Urban Development):</w:t>
      </w:r>
      <w:r>
        <w:t xml:space="preserve"> </w:t>
      </w:r>
      <w:r>
        <w:t xml:space="preserve">To inform targeted policy interventions and resource allocation for vocational education reform, directly supporting Vision 2030 goals for industrialization.</w:t>
      </w:r>
    </w:p>
    <w:p>
      <w:pPr>
        <w:numPr>
          <w:ilvl w:val="0"/>
          <w:numId w:val="1002"/>
        </w:numPr>
        <w:pStyle w:val="Compact"/>
      </w:pPr>
      <w:r>
        <w:rPr>
          <w:bCs/>
          <w:b/>
        </w:rPr>
        <w:t xml:space="preserve">TVET Institutions in Addis Ababa:</w:t>
      </w:r>
      <w:r>
        <w:t xml:space="preserve"> </w:t>
      </w:r>
      <w:r>
        <w:t xml:space="preserve">To modernize their Welder training programs, making them relevant to market needs and improving graduate employability within the city's dynamic economy.</w:t>
      </w:r>
    </w:p>
    <w:p>
      <w:pPr>
        <w:numPr>
          <w:ilvl w:val="0"/>
          <w:numId w:val="1002"/>
        </w:numPr>
        <w:pStyle w:val="Compact"/>
      </w:pPr>
      <w:r>
        <w:rPr>
          <w:bCs/>
          <w:b/>
        </w:rPr>
        <w:t xml:space="preserve">The Construction &amp; Manufacturing Industry in Addis Ababa:</w:t>
      </w:r>
      <w:r>
        <w:t xml:space="preserve"> </w:t>
      </w:r>
      <w:r>
        <w:t xml:space="preserve">To secure a reliable pipeline of skilled Welder professionals, reducing project delays, enhancing structural safety standards, and lowering overall construction costs – vital for attracting further investment into the capital city.</w:t>
      </w:r>
    </w:p>
    <w:p>
      <w:pPr>
        <w:numPr>
          <w:ilvl w:val="0"/>
          <w:numId w:val="1002"/>
        </w:numPr>
        <w:pStyle w:val="Compact"/>
      </w:pPr>
      <w:r>
        <w:rPr>
          <w:bCs/>
          <w:b/>
        </w:rPr>
        <w:t xml:space="preserve">Youth in Addis Ababa:</w:t>
      </w:r>
      <w:r>
        <w:t xml:space="preserve"> </w:t>
      </w:r>
      <w:r>
        <w:t xml:space="preserve">To create clearer, more attractive career pathways in high-demand skilled trades like welding within the local job market of Ethiopia Addis Ababa.</w:t>
      </w:r>
    </w:p>
    <w:bookmarkEnd w:id="24"/>
    <w:bookmarkStart w:id="25" w:name="methodology"/>
    <w:p>
      <w:pPr>
        <w:pStyle w:val="Heading2"/>
      </w:pPr>
      <w:r>
        <w:t xml:space="preserve">5. Methodology</w:t>
      </w:r>
    </w:p>
    <w:p>
      <w:pPr>
        <w:pStyle w:val="FirstParagraph"/>
      </w:pPr>
      <w:r>
        <w:t xml:space="preserve">This research will employ a mixed-methods approach for robust triangulation of data:</w:t>
      </w:r>
    </w:p>
    <w:p>
      <w:pPr>
        <w:numPr>
          <w:ilvl w:val="0"/>
          <w:numId w:val="1003"/>
        </w:numPr>
        <w:pStyle w:val="Compact"/>
      </w:pPr>
      <w:r>
        <w:rPr>
          <w:bCs/>
          <w:b/>
        </w:rPr>
        <w:t xml:space="preserve">Document Analysis:</w:t>
      </w:r>
      <w:r>
        <w:t xml:space="preserve"> </w:t>
      </w:r>
      <w:r>
        <w:t xml:space="preserve">Reviewing existing government policies (e.g., TVET Master Plan), industry reports (ECIDI, World Bank), and curricula from Addis Ababa TVET institutions.</w:t>
      </w:r>
    </w:p>
    <w:p>
      <w:pPr>
        <w:numPr>
          <w:ilvl w:val="0"/>
          <w:numId w:val="1003"/>
        </w:numPr>
        <w:pStyle w:val="Compact"/>
      </w:pPr>
      <w:r>
        <w:rPr>
          <w:bCs/>
          <w:b/>
        </w:rPr>
        <w:t xml:space="preserve">Semi-Structured Interviews:</w:t>
      </w:r>
      <w:r>
        <w:t xml:space="preserve"> </w:t>
      </w:r>
      <w:r>
        <w:t xml:space="preserve">Conducting in-depth interviews with key stakeholders: Directors of major TVET colleges, Human Resource Managers at leading construction firms (e.g., Bole Lemi Construction), certified Welder supervisors, and recent graduates in Addis Ababa.</w:t>
      </w:r>
    </w:p>
    <w:p>
      <w:pPr>
        <w:numPr>
          <w:ilvl w:val="0"/>
          <w:numId w:val="1003"/>
        </w:numPr>
        <w:pStyle w:val="Compact"/>
      </w:pPr>
      <w:r>
        <w:rPr>
          <w:bCs/>
          <w:b/>
        </w:rPr>
        <w:t xml:space="preserve">Structured Surveys:</w:t>
      </w:r>
      <w:r>
        <w:t xml:space="preserve"> </w:t>
      </w:r>
      <w:r>
        <w:t xml:space="preserve">Distributing questionnaires to a representative sample of Welders currently employed in Addis Ababa projects and TVET students specializing in welding, focusing on skills assessment, workplace challenges, and training preferences.</w:t>
      </w:r>
    </w:p>
    <w:p>
      <w:pPr>
        <w:numPr>
          <w:ilvl w:val="0"/>
          <w:numId w:val="1003"/>
        </w:numPr>
        <w:pStyle w:val="Compact"/>
      </w:pPr>
      <w:r>
        <w:rPr>
          <w:bCs/>
          <w:b/>
        </w:rPr>
        <w:t xml:space="preserve">Focus Group Discussions (FGDs):</w:t>
      </w:r>
      <w:r>
        <w:t xml:space="preserve"> </w:t>
      </w:r>
      <w:r>
        <w:t xml:space="preserve">Organizing FGDs with industry representatives and current TVET students to delve deeper into barriers and potential solutions specific to the Addis Ababa context.</w:t>
      </w:r>
    </w:p>
    <w:p>
      <w:pPr>
        <w:pStyle w:val="FirstParagraph"/>
      </w:pPr>
      <w:r>
        <w:t xml:space="preserve">Data analysis will combine qualitative thematic coding for interview/FGD transcripts with quantitative statistical analysis of survey responses. The research scope will be firmly anchored within Ethiopia Addis Ababa, ensuring contextual relevance and maximizing practical applicability of the findings for local stakeholders.</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delivering several key contributions:</w:t>
      </w:r>
    </w:p>
    <w:p>
      <w:pPr>
        <w:numPr>
          <w:ilvl w:val="0"/>
          <w:numId w:val="1004"/>
        </w:numPr>
        <w:pStyle w:val="Compact"/>
      </w:pPr>
      <w:r>
        <w:t xml:space="preserve">A detailed diagnostic report on the current state of Welder training versus industry needs in Addis Ababa.</w:t>
      </w:r>
    </w:p>
    <w:p>
      <w:pPr>
        <w:numPr>
          <w:ilvl w:val="0"/>
          <w:numId w:val="1004"/>
        </w:numPr>
        <w:pStyle w:val="Compact"/>
      </w:pPr>
      <w:r>
        <w:t xml:space="preserve">A validated list of core technical and soft skills required for modern Welder professionals operating within Ethiopia Addis Ababa's specific infrastructure projects.</w:t>
      </w:r>
    </w:p>
    <w:p>
      <w:pPr>
        <w:numPr>
          <w:ilvl w:val="0"/>
          <w:numId w:val="1004"/>
        </w:numPr>
        <w:pStyle w:val="Compact"/>
      </w:pPr>
      <w:r>
        <w:t xml:space="preserve">Practical, cost-effective recommendations for curriculum reform, equipment upgrades, and industry engagement models tailored to TVET institutions in Addis Ababa.</w:t>
      </w:r>
    </w:p>
    <w:p>
      <w:pPr>
        <w:numPr>
          <w:ilvl w:val="0"/>
          <w:numId w:val="1004"/>
        </w:numPr>
        <w:pStyle w:val="Compact"/>
      </w:pPr>
      <w:r>
        <w:t xml:space="preserve">A framework for establishing a sustainable Welder certification and quality assurance system aligned with international standards (e.g., AWS D1.1) but adaptable to the Ethiopian context.</w:t>
      </w:r>
    </w:p>
    <w:p>
      <w:pPr>
        <w:pStyle w:val="FirstParagraph"/>
      </w:pPr>
      <w:r>
        <w:t xml:space="preserve">Ultimately, this research aims not just to diagnose the Welder shortage crisis in Ethiopia Addis Ababa, but to provide a clear roadmap for building a skilled workforce capable of powering the city's next phase of sustainable and safe development. The findings will serve as a critical evidence base for policymakers and educators striving to transform Addis Ababa into a model of efficient, modern urban infrastructure across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Competency for Sustainable Infrastructure Development in Ethiopia Addis Ababa</dc:title>
  <dc:creator/>
  <dc:language>en</dc:language>
  <cp:keywords/>
  <dcterms:created xsi:type="dcterms:W3CDTF">2025-12-10T05:37:57Z</dcterms:created>
  <dcterms:modified xsi:type="dcterms:W3CDTF">2025-12-10T05:37:57Z</dcterms:modified>
</cp:coreProperties>
</file>

<file path=docProps/custom.xml><?xml version="1.0" encoding="utf-8"?>
<Properties xmlns="http://schemas.openxmlformats.org/officeDocument/2006/custom-properties" xmlns:vt="http://schemas.openxmlformats.org/officeDocument/2006/docPropsVTypes"/>
</file>