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Welding</w:t>
      </w:r>
      <w:r>
        <w:t xml:space="preserve"> </w:t>
      </w:r>
      <w:r>
        <w:t xml:space="preserve">Proficiency</w:t>
      </w:r>
      <w:r>
        <w:t xml:space="preserve"> </w:t>
      </w:r>
      <w:r>
        <w:t xml:space="preserve">in</w:t>
      </w:r>
      <w:r>
        <w:t xml:space="preserve"> </w:t>
      </w:r>
      <w:r>
        <w:t xml:space="preserve">India</w:t>
      </w:r>
      <w:r>
        <w:t xml:space="preserve"> </w:t>
      </w:r>
      <w:r>
        <w:t xml:space="preserve">Bangalore's</w:t>
      </w:r>
      <w:r>
        <w:t xml:space="preserve"> </w:t>
      </w:r>
      <w:r>
        <w:t xml:space="preserve">Manufacturing</w:t>
      </w:r>
      <w:r>
        <w:t xml:space="preserve"> </w:t>
      </w:r>
      <w:r>
        <w:t xml:space="preserve">Ecosystem</w:t>
      </w:r>
    </w:p>
    <w:bookmarkStart w:id="27" w:name="Xba26b14c550d94758a6c2a3cf2f3a9802c22484"/>
    <w:p>
      <w:pPr>
        <w:pStyle w:val="Heading1"/>
      </w:pPr>
      <w:r>
        <w:t xml:space="preserve">Thesis Proposal: Enhancing Welding Expertise and Safety Standards for Sustainable Industrial Growth in India Bangalore</w:t>
      </w:r>
    </w:p>
    <w:bookmarkStart w:id="20" w:name="abstract"/>
    <w:p>
      <w:pPr>
        <w:pStyle w:val="Heading2"/>
      </w:pPr>
      <w:r>
        <w:t xml:space="preserve">Abstract</w:t>
      </w:r>
    </w:p>
    <w:p>
      <w:pPr>
        <w:pStyle w:val="FirstParagraph"/>
      </w:pPr>
      <w:r>
        <w:t xml:space="preserve">This Thesis Proposal addresses a critical gap in skill development within India's rapidly evolving manufacturing landscape, with specific focus on the city of Bangalore. As a global IT hub undergoing significant industrial diversification under initiatives like 'Make in India' and 'Atmanirbhar Bharat', Bangalore is experiencing exponential growth in automotive, aerospace, renewable energy, and infrastructure sectors—all heavily reliant on precision welding. However, the current supply of qualified welders fails to meet industry demand while simultaneously lacking standardized safety protocols and advanced technical training. This research proposes a comprehensive framework for optimizing Welder competency development tailored to Bangalore's unique industrial ecosystem. The study will investigate existing training infrastructure, industry-specific skill requirements, safety compliance challenges, and socio-economic barriers within the local Welder workforce. Through primary data collection from key Bangalore-based manufacturing units (e.g., Tata Motors Electra Plant, ISRO facilities in Bengaluru, and SMEs in Electronic City), this Thesis Proposal aims to deliver actionable recommendations for policymakers, educational institutions (like JSS Science &amp; Technology University and BMS College of Engineering), and industry leaders to establish Bangalore as a national benchmark for welding excellence.</w:t>
      </w:r>
    </w:p>
    <w:bookmarkEnd w:id="20"/>
    <w:bookmarkStart w:id="21" w:name="X68ef32232e891c34e64421de9f2713ecb761d8f"/>
    <w:p>
      <w:pPr>
        <w:pStyle w:val="Heading2"/>
      </w:pPr>
      <w:r>
        <w:t xml:space="preserve">1. Introduction: The Critical Role of Welder in Bangalore's Industrial Trajectory</w:t>
      </w:r>
    </w:p>
    <w:p>
      <w:pPr>
        <w:pStyle w:val="FirstParagraph"/>
      </w:pPr>
      <w:r>
        <w:t xml:space="preserve">Bangalore, often termed the 'Silicon Valley of India', is strategically transitioning from a predominantly IT-centric economy to a diversified manufacturing powerhouse. This shift places welding—fundamental to structural integrity in automobiles, renewable energy infrastructure (solar panel mounts, wind turbine components), and high-tech aerospace assembly—at the heart of Bangalore's industrial evolution. The demand for certified Welder professionals has surged by over 35% in the past five years (NASSCOM, 2023), yet the supply remains critically low due to fragmented training programs and inadequate emphasis on modern welding techniques like TIG (Tungsten Inert Gas) and robotic arc welding. The term 'Welder' here encompasses not merely manual operators but highly skilled technicians capable of managing precision engineering tasks under stringent quality control systems mandated by global standards (ISO 9606, ASME). This Thesis Proposal argues that addressing the Welder competency gap is not merely an employment issue but a linchpin for Bangalore's sustainable industrial growth, export competitiveness, and adherence to national safety regulations.</w:t>
      </w:r>
    </w:p>
    <w:bookmarkEnd w:id="21"/>
    <w:bookmarkStart w:id="22" w:name="X738d67241a22d8c08a77bc8a2ff9570b1b218d4"/>
    <w:p>
      <w:pPr>
        <w:pStyle w:val="Heading2"/>
      </w:pPr>
      <w:r>
        <w:t xml:space="preserve">2. Literature Review: Global Benchmarks vs. India Bangalore's Context</w:t>
      </w:r>
    </w:p>
    <w:p>
      <w:pPr>
        <w:pStyle w:val="FirstParagraph"/>
      </w:pPr>
      <w:r>
        <w:t xml:space="preserve">Global studies (e.g., by the International Institute of Welding) highlight that advanced welding skill development correlates directly with reduced manufacturing defects (up to 40% lower rework costs) and enhanced product safety. Conversely, research by the National Skill Development Corporation (NSDC) reveals a stark disparity in India: only 27% of welders in Tier-1 cities like Bangalore hold recognized certifications against an industry standard of 75%. Critical gaps identified include insufficient training in automated welding systems, minimal focus on material science (especially for aluminum alloys used increasingly by local EV manufacturers), and inconsistent safety culture. Bangalore-specific studies (e.g., IIM Bangalore, 2022) note that SMEs—constituting 85% of the city's manufacturing base—are most affected by Welder shortages, often resorting to untrained labor due to cost constraints. This Thesis Proposal bridges this gap by contextualizing global best practices within Bangalore's socio-economic and industrial framework.</w:t>
      </w:r>
    </w:p>
    <w:bookmarkEnd w:id="22"/>
    <w:bookmarkStart w:id="23" w:name="research-objectives"/>
    <w:p>
      <w:pPr>
        <w:pStyle w:val="Heading2"/>
      </w:pPr>
      <w:r>
        <w:t xml:space="preserve">3. Research Objectives</w:t>
      </w:r>
    </w:p>
    <w:p>
      <w:pPr>
        <w:numPr>
          <w:ilvl w:val="0"/>
          <w:numId w:val="1001"/>
        </w:numPr>
        <w:pStyle w:val="Compact"/>
      </w:pPr>
      <w:r>
        <w:t xml:space="preserve">To map the current landscape of Welder training institutions, certification bodies (e.g., TWI India, NCVT), and industry requirements across Bangalore's key sectors.</w:t>
      </w:r>
    </w:p>
    <w:p>
      <w:pPr>
        <w:numPr>
          <w:ilvl w:val="0"/>
          <w:numId w:val="1001"/>
        </w:numPr>
        <w:pStyle w:val="Compact"/>
      </w:pPr>
      <w:r>
        <w:t xml:space="preserve">To identify specific technical skill deficits among local welders (e.g., proficiency in MIG welding for EV battery casings, understanding of laser welding tolerances).</w:t>
      </w:r>
    </w:p>
    <w:p>
      <w:pPr>
        <w:numPr>
          <w:ilvl w:val="0"/>
          <w:numId w:val="1001"/>
        </w:numPr>
        <w:pStyle w:val="Compact"/>
      </w:pPr>
      <w:r>
        <w:t xml:space="preserve">To analyze safety compliance gaps in Bangalore-based manufacturing units and correlate them with Welder training quality.</w:t>
      </w:r>
    </w:p>
    <w:p>
      <w:pPr>
        <w:numPr>
          <w:ilvl w:val="0"/>
          <w:numId w:val="1001"/>
        </w:numPr>
        <w:pStyle w:val="Compact"/>
      </w:pPr>
      <w:r>
        <w:t xml:space="preserve">To develop a scalable, industry-aligned curriculum prototype for Welder training programs tailored to Bangalore's manufacturing ecosystem.</w:t>
      </w:r>
    </w:p>
    <w:bookmarkEnd w:id="23"/>
    <w:bookmarkStart w:id="24" w:name="Xf08dc5ecc070d6994be4e37368a0163a8d03749"/>
    <w:p>
      <w:pPr>
        <w:pStyle w:val="Heading2"/>
      </w:pPr>
      <w:r>
        <w:t xml:space="preserve">4. Methodology: Bangalore-Centric Data Collection</w:t>
      </w:r>
    </w:p>
    <w:p>
      <w:pPr>
        <w:pStyle w:val="FirstParagraph"/>
      </w:pPr>
      <w:r>
        <w:t xml:space="preserve">This research employs a mixed-methods approach designed specifically for the Bangalore context:</w:t>
      </w:r>
    </w:p>
    <w:p>
      <w:pPr>
        <w:numPr>
          <w:ilvl w:val="0"/>
          <w:numId w:val="1002"/>
        </w:numPr>
        <w:pStyle w:val="Compact"/>
      </w:pPr>
      <w:r>
        <w:rPr>
          <w:bCs/>
          <w:b/>
        </w:rPr>
        <w:t xml:space="preserve">Phase 1 (Qualitative):</w:t>
      </w:r>
      <w:r>
        <w:t xml:space="preserve"> </w:t>
      </w:r>
      <w:r>
        <w:t xml:space="preserve">In-depth interviews with 30+ industry stakeholders—HR heads from companies like Mahindra &amp; Mahindra (Bangalore plant), HAL (Aerospace Division), and leading welding equipment suppliers—to define skill priorities.</w:t>
      </w:r>
    </w:p>
    <w:p>
      <w:pPr>
        <w:numPr>
          <w:ilvl w:val="0"/>
          <w:numId w:val="1002"/>
        </w:numPr>
        <w:pStyle w:val="Compact"/>
      </w:pPr>
      <w:r>
        <w:rPr>
          <w:bCs/>
          <w:b/>
        </w:rPr>
        <w:t xml:space="preserve">Phase 2 (Quantitative):</w:t>
      </w:r>
      <w:r>
        <w:t xml:space="preserve"> </w:t>
      </w:r>
      <w:r>
        <w:t xml:space="preserve">Survey of 500+ active Welders across Bangalore's manufacturing clusters (Electronic City, Whitefield, Koramangala) assessing certification levels, technical competencies, safety knowledge, and career aspirations. Statistical analysis will identify demographic and skill-based correlations.</w:t>
      </w:r>
    </w:p>
    <w:p>
      <w:pPr>
        <w:numPr>
          <w:ilvl w:val="0"/>
          <w:numId w:val="1002"/>
        </w:numPr>
        <w:pStyle w:val="Compact"/>
      </w:pPr>
      <w:r>
        <w:rPr>
          <w:bCs/>
          <w:b/>
        </w:rPr>
        <w:t xml:space="preserve">Phase 3 (Pilot Implementation):</w:t>
      </w:r>
      <w:r>
        <w:t xml:space="preserve"> </w:t>
      </w:r>
      <w:r>
        <w:t xml:space="preserve">Collaborating with the Karnataka State Skill Development Mission to test a revised Welder training module at partner institutions like KIIT University's Bangalore campus, measuring outcomes against industry benchmarks pre- and post-training.</w:t>
      </w:r>
    </w:p>
    <w:bookmarkEnd w:id="24"/>
    <w:bookmarkStart w:id="25" w:name="Xb280e848cbe6d532531e909c988d3f3822e5f4e"/>
    <w:p>
      <w:pPr>
        <w:pStyle w:val="Heading2"/>
      </w:pPr>
      <w:r>
        <w:t xml:space="preserve">5. Expected Contribution and Significance for India Bangalore</w:t>
      </w:r>
    </w:p>
    <w:p>
      <w:pPr>
        <w:pStyle w:val="FirstParagraph"/>
      </w:pPr>
      <w:r>
        <w:t xml:space="preserve">The proposed Thesis Proposal will deliver three key contributions for India Bangalore:</w:t>
      </w:r>
    </w:p>
    <w:p>
      <w:pPr>
        <w:numPr>
          <w:ilvl w:val="0"/>
          <w:numId w:val="1003"/>
        </w:numPr>
        <w:pStyle w:val="Compact"/>
      </w:pPr>
      <w:r>
        <w:rPr>
          <w:bCs/>
          <w:b/>
        </w:rPr>
        <w:t xml:space="preserve">Policy Impact:</w:t>
      </w:r>
      <w:r>
        <w:t xml:space="preserve"> </w:t>
      </w:r>
      <w:r>
        <w:t xml:space="preserve">Evidence-based recommendations to the Karnataka State Government and NSDC on integrating welding skill development into the state's 'Skill Development Mission 2030', directly addressing Bangalore's unique industrial needs.</w:t>
      </w:r>
    </w:p>
    <w:p>
      <w:pPr>
        <w:numPr>
          <w:ilvl w:val="0"/>
          <w:numId w:val="1003"/>
        </w:numPr>
        <w:pStyle w:val="Compact"/>
      </w:pPr>
      <w:r>
        <w:rPr>
          <w:bCs/>
          <w:b/>
        </w:rPr>
        <w:t xml:space="preserve">Industry Value:</w:t>
      </w:r>
      <w:r>
        <w:t xml:space="preserve"> </w:t>
      </w:r>
      <w:r>
        <w:t xml:space="preserve">A validated, cost-effective Welder competency framework enabling Bangalore manufacturers to reduce defects, cut costs (estimated 15-20% via reduced rework), and meet global export standards (e.g., for automotive components destined for European markets).</w:t>
      </w:r>
    </w:p>
    <w:p>
      <w:pPr>
        <w:numPr>
          <w:ilvl w:val="0"/>
          <w:numId w:val="1003"/>
        </w:numPr>
        <w:pStyle w:val="Compact"/>
      </w:pPr>
      <w:r>
        <w:rPr>
          <w:bCs/>
          <w:b/>
        </w:rPr>
        <w:t xml:space="preserve">Social Development:</w:t>
      </w:r>
      <w:r>
        <w:t xml:space="preserve"> </w:t>
      </w:r>
      <w:r>
        <w:t xml:space="preserve">A roadmap to formalize informal Welder labor networks in Bangalore into certified professionals, improving working conditions, wages (projected 30% increase upon certification), and gender inclusivity through targeted recruitment strategies.</w:t>
      </w:r>
    </w:p>
    <w:bookmarkEnd w:id="25"/>
    <w:bookmarkStart w:id="26" w:name="X4ce098b5862e179aef350ee89253cd4781cb86e"/>
    <w:p>
      <w:pPr>
        <w:pStyle w:val="Heading2"/>
      </w:pPr>
      <w:r>
        <w:t xml:space="preserve">6. Conclusion: Welder as Catalyst for Bangalore's Industrial Future</w:t>
      </w:r>
    </w:p>
    <w:p>
      <w:pPr>
        <w:pStyle w:val="FirstParagraph"/>
      </w:pPr>
      <w:r>
        <w:t xml:space="preserve">As India positions itself as a global manufacturing hub, the demand for skilled Welders in Bangalore is not a niche requirement but a strategic imperative. This Thesis Proposal transcends generic skill-gap analysis by anchoring every recommendation within the dynamic reality of Bangalore’s industrial corridors—from its bustling startup ecosystem building electric mobility components to ISRO's advanced satellite projects. By rigorously investigating the interplay between training infrastructure, industry evolution, and local socio-economic factors, this research will provide a replicable blueprint for transforming the Welder profession from a labor-intensive role into a high-value technical career path. Ultimately, empowering Bangalore's Welder workforce is synonymous with securing the city’s transition from an IT capital to an integrated manufacturing powerhouse—a transformation vital for India’s economic sovereignty and sustainable industrial growth.</w:t>
      </w:r>
    </w:p>
    <w:p>
      <w:pPr>
        <w:pStyle w:val="BodyText"/>
      </w:pPr>
      <w:r>
        <w:rPr>
          <w:bCs/>
          <w:b/>
        </w:rPr>
        <w:t xml:space="preserve">Total 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Welding Proficiency in India Bangalore's Manufacturing Ecosystem</dc:title>
  <dc:creator/>
  <dc:language>en</dc:language>
  <cp:keywords/>
  <dcterms:created xsi:type="dcterms:W3CDTF">2026-07-19T05:22:01Z</dcterms:created>
  <dcterms:modified xsi:type="dcterms:W3CDTF">2026-07-19T05:22:01Z</dcterms:modified>
</cp:coreProperties>
</file>

<file path=docProps/custom.xml><?xml version="1.0" encoding="utf-8"?>
<Properties xmlns="http://schemas.openxmlformats.org/officeDocument/2006/custom-properties" xmlns:vt="http://schemas.openxmlformats.org/officeDocument/2006/docPropsVTypes"/>
</file>